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B0E9" w14:textId="77777777" w:rsidR="00E0233A" w:rsidRDefault="00E0233A" w:rsidP="0080249F">
      <w:pPr>
        <w:pBdr>
          <w:top w:val="double" w:sz="4" w:space="1" w:color="auto"/>
          <w:left w:val="double" w:sz="4" w:space="4" w:color="auto"/>
          <w:bottom w:val="double" w:sz="4" w:space="1" w:color="auto"/>
          <w:right w:val="double" w:sz="4" w:space="1" w:color="auto"/>
        </w:pBdr>
      </w:pPr>
    </w:p>
    <w:p w14:paraId="47D6B036" w14:textId="77777777" w:rsidR="0080249F" w:rsidRPr="00662205" w:rsidRDefault="00662205" w:rsidP="00FC0CC6">
      <w:pPr>
        <w:pBdr>
          <w:top w:val="double" w:sz="4" w:space="1" w:color="auto"/>
          <w:left w:val="double" w:sz="4" w:space="4" w:color="auto"/>
          <w:bottom w:val="double" w:sz="4" w:space="1" w:color="auto"/>
          <w:right w:val="double" w:sz="4" w:space="1" w:color="auto"/>
        </w:pBdr>
        <w:spacing w:after="0"/>
        <w:jc w:val="center"/>
        <w:rPr>
          <w:rFonts w:ascii="Times New Roman" w:hAnsi="Times New Roman" w:cs="Times New Roman"/>
          <w:sz w:val="28"/>
          <w:szCs w:val="28"/>
        </w:rPr>
      </w:pPr>
      <w:r w:rsidRPr="00662205">
        <w:rPr>
          <w:rFonts w:ascii="Times New Roman" w:hAnsi="Times New Roman" w:cs="Times New Roman"/>
          <w:sz w:val="28"/>
          <w:szCs w:val="28"/>
        </w:rPr>
        <w:t>ỦY BAN NHÂN DÂN QUẬN 1</w:t>
      </w:r>
    </w:p>
    <w:p w14:paraId="477E3A77" w14:textId="10C06780" w:rsidR="00E1408B" w:rsidRDefault="00662205" w:rsidP="00FC0CC6">
      <w:pPr>
        <w:pBdr>
          <w:top w:val="double" w:sz="4" w:space="1" w:color="auto"/>
          <w:left w:val="double" w:sz="4" w:space="4" w:color="auto"/>
          <w:bottom w:val="double" w:sz="4" w:space="1" w:color="auto"/>
          <w:right w:val="double" w:sz="4" w:space="1" w:color="auto"/>
        </w:pBdr>
        <w:spacing w:after="0"/>
        <w:jc w:val="center"/>
        <w:rPr>
          <w:rFonts w:ascii="Times New Roman" w:hAnsi="Times New Roman" w:cs="Times New Roman"/>
          <w:b/>
          <w:sz w:val="28"/>
          <w:szCs w:val="28"/>
        </w:rPr>
      </w:pPr>
      <w:r w:rsidRPr="00662205">
        <w:rPr>
          <w:rFonts w:ascii="Times New Roman" w:hAnsi="Times New Roman" w:cs="Times New Roman"/>
          <w:b/>
          <w:sz w:val="28"/>
          <w:szCs w:val="28"/>
        </w:rPr>
        <w:t>TRƯỜ</w:t>
      </w:r>
      <w:r w:rsidR="00E1408B">
        <w:rPr>
          <w:rFonts w:ascii="Times New Roman" w:hAnsi="Times New Roman" w:cs="Times New Roman"/>
          <w:b/>
          <w:sz w:val="28"/>
          <w:szCs w:val="28"/>
        </w:rPr>
        <w:t xml:space="preserve">NG </w:t>
      </w:r>
      <w:r w:rsidR="004D553D">
        <w:rPr>
          <w:rFonts w:ascii="Times New Roman" w:hAnsi="Times New Roman" w:cs="Times New Roman"/>
          <w:b/>
          <w:sz w:val="28"/>
          <w:szCs w:val="28"/>
        </w:rPr>
        <w:t>MẦM NON HOA LƯ</w:t>
      </w:r>
    </w:p>
    <w:p w14:paraId="5095C677" w14:textId="404F45C8" w:rsidR="00662205" w:rsidRDefault="009D63CC" w:rsidP="00662205">
      <w:pPr>
        <w:pBdr>
          <w:top w:val="double" w:sz="4" w:space="1" w:color="auto"/>
          <w:left w:val="double" w:sz="4" w:space="4" w:color="auto"/>
          <w:bottom w:val="double" w:sz="4" w:space="1" w:color="auto"/>
          <w:right w:val="double" w:sz="4" w:space="1" w:color="auto"/>
        </w:pBd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1702896D" wp14:editId="1A23AE74">
                <wp:simplePos x="0" y="0"/>
                <wp:positionH relativeFrom="column">
                  <wp:posOffset>2423795</wp:posOffset>
                </wp:positionH>
                <wp:positionV relativeFrom="paragraph">
                  <wp:posOffset>50077</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5824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0.85pt,3.95pt" to="276.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N1mA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" strokecolor="black [3200]" strokeweight=".5pt">
                <v:stroke joinstyle="miter"/>
              </v:line>
            </w:pict>
          </mc:Fallback>
        </mc:AlternateContent>
      </w:r>
    </w:p>
    <w:p w14:paraId="1CEB97E7" w14:textId="77777777" w:rsidR="00662205" w:rsidRDefault="00662205" w:rsidP="00662205">
      <w:pPr>
        <w:pBdr>
          <w:top w:val="double" w:sz="4" w:space="1" w:color="auto"/>
          <w:left w:val="double" w:sz="4" w:space="4" w:color="auto"/>
          <w:bottom w:val="double" w:sz="4" w:space="1" w:color="auto"/>
          <w:right w:val="double" w:sz="4" w:space="1" w:color="auto"/>
        </w:pBdr>
        <w:jc w:val="center"/>
        <w:rPr>
          <w:rFonts w:ascii="Times New Roman" w:hAnsi="Times New Roman" w:cs="Times New Roman"/>
          <w:b/>
          <w:sz w:val="28"/>
          <w:szCs w:val="28"/>
        </w:rPr>
      </w:pPr>
    </w:p>
    <w:p w14:paraId="152F3623" w14:textId="77777777" w:rsidR="00662205" w:rsidRDefault="00662205" w:rsidP="00662205">
      <w:pPr>
        <w:pBdr>
          <w:top w:val="double" w:sz="4" w:space="1" w:color="auto"/>
          <w:left w:val="double" w:sz="4" w:space="4" w:color="auto"/>
          <w:bottom w:val="double" w:sz="4" w:space="1" w:color="auto"/>
          <w:right w:val="double" w:sz="4" w:space="1" w:color="auto"/>
        </w:pBdr>
        <w:jc w:val="center"/>
        <w:rPr>
          <w:rFonts w:ascii="Times New Roman" w:hAnsi="Times New Roman" w:cs="Times New Roman"/>
          <w:b/>
          <w:sz w:val="28"/>
          <w:szCs w:val="28"/>
        </w:rPr>
      </w:pPr>
    </w:p>
    <w:p w14:paraId="4F3C9F8D" w14:textId="77777777" w:rsidR="00662205" w:rsidRDefault="00662205" w:rsidP="00662205">
      <w:pPr>
        <w:pBdr>
          <w:top w:val="double" w:sz="4" w:space="1" w:color="auto"/>
          <w:left w:val="double" w:sz="4" w:space="4" w:color="auto"/>
          <w:bottom w:val="double" w:sz="4" w:space="1" w:color="auto"/>
          <w:right w:val="double" w:sz="4" w:space="1" w:color="auto"/>
        </w:pBdr>
        <w:jc w:val="center"/>
        <w:rPr>
          <w:rFonts w:ascii="Times New Roman" w:hAnsi="Times New Roman" w:cs="Times New Roman"/>
          <w:b/>
          <w:sz w:val="28"/>
          <w:szCs w:val="28"/>
        </w:rPr>
      </w:pPr>
    </w:p>
    <w:p w14:paraId="63C1BEF5" w14:textId="77777777" w:rsidR="00662205" w:rsidRDefault="00662205" w:rsidP="00662205">
      <w:pPr>
        <w:pBdr>
          <w:top w:val="double" w:sz="4" w:space="1" w:color="auto"/>
          <w:left w:val="double" w:sz="4" w:space="4" w:color="auto"/>
          <w:bottom w:val="double" w:sz="4" w:space="1" w:color="auto"/>
          <w:right w:val="double" w:sz="4" w:space="1" w:color="auto"/>
        </w:pBdr>
        <w:jc w:val="center"/>
        <w:rPr>
          <w:rFonts w:ascii="Times New Roman" w:hAnsi="Times New Roman" w:cs="Times New Roman"/>
          <w:b/>
          <w:sz w:val="28"/>
          <w:szCs w:val="28"/>
        </w:rPr>
      </w:pPr>
    </w:p>
    <w:p w14:paraId="1AC7BBEF" w14:textId="77777777" w:rsidR="00662205" w:rsidRPr="00662205" w:rsidRDefault="00662205" w:rsidP="00662205">
      <w:pPr>
        <w:pBdr>
          <w:top w:val="double" w:sz="4" w:space="1" w:color="auto"/>
          <w:left w:val="double" w:sz="4" w:space="4" w:color="auto"/>
          <w:bottom w:val="double" w:sz="4" w:space="1" w:color="auto"/>
          <w:right w:val="double" w:sz="4" w:space="1" w:color="auto"/>
        </w:pBdr>
        <w:jc w:val="center"/>
        <w:rPr>
          <w:rFonts w:ascii="Times New Roman" w:hAnsi="Times New Roman" w:cs="Times New Roman"/>
          <w:b/>
          <w:sz w:val="40"/>
          <w:szCs w:val="40"/>
        </w:rPr>
      </w:pPr>
      <w:r w:rsidRPr="00662205">
        <w:rPr>
          <w:rFonts w:ascii="Times New Roman" w:hAnsi="Times New Roman" w:cs="Times New Roman"/>
          <w:b/>
          <w:sz w:val="40"/>
          <w:szCs w:val="40"/>
        </w:rPr>
        <w:t>KẾ HOẠCH VẬN ĐỘNG TÀI TRỢ</w:t>
      </w:r>
    </w:p>
    <w:p w14:paraId="7B818E1F" w14:textId="77777777" w:rsidR="00662205" w:rsidRDefault="00662205" w:rsidP="00662205">
      <w:pPr>
        <w:pBdr>
          <w:top w:val="double" w:sz="4" w:space="1" w:color="auto"/>
          <w:left w:val="double" w:sz="4" w:space="4" w:color="auto"/>
          <w:bottom w:val="double" w:sz="4" w:space="1" w:color="auto"/>
          <w:right w:val="double" w:sz="4" w:space="1" w:color="auto"/>
        </w:pBdr>
        <w:jc w:val="center"/>
      </w:pPr>
      <w:r w:rsidRPr="00662205">
        <w:rPr>
          <w:rFonts w:ascii="Times New Roman" w:hAnsi="Times New Roman" w:cs="Times New Roman"/>
          <w:b/>
          <w:sz w:val="40"/>
          <w:szCs w:val="40"/>
        </w:rPr>
        <w:t>NĂM HỌ</w:t>
      </w:r>
      <w:r w:rsidR="00E1408B">
        <w:rPr>
          <w:rFonts w:ascii="Times New Roman" w:hAnsi="Times New Roman" w:cs="Times New Roman"/>
          <w:b/>
          <w:sz w:val="40"/>
          <w:szCs w:val="40"/>
        </w:rPr>
        <w:t xml:space="preserve">C </w:t>
      </w:r>
      <w:r w:rsidR="008C25C9">
        <w:rPr>
          <w:rFonts w:ascii="Times New Roman" w:hAnsi="Times New Roman" w:cs="Times New Roman"/>
          <w:b/>
          <w:sz w:val="40"/>
          <w:szCs w:val="40"/>
        </w:rPr>
        <w:t>2023-2024</w:t>
      </w:r>
    </w:p>
    <w:p w14:paraId="34363459" w14:textId="77777777" w:rsidR="0080249F" w:rsidRDefault="0080249F" w:rsidP="0080249F">
      <w:pPr>
        <w:pBdr>
          <w:top w:val="double" w:sz="4" w:space="1" w:color="auto"/>
          <w:left w:val="double" w:sz="4" w:space="4" w:color="auto"/>
          <w:bottom w:val="double" w:sz="4" w:space="1" w:color="auto"/>
          <w:right w:val="double" w:sz="4" w:space="1" w:color="auto"/>
        </w:pBdr>
      </w:pPr>
    </w:p>
    <w:p w14:paraId="1E830231" w14:textId="77777777" w:rsidR="0080249F" w:rsidRDefault="0080249F" w:rsidP="0080249F">
      <w:pPr>
        <w:pBdr>
          <w:top w:val="double" w:sz="4" w:space="1" w:color="auto"/>
          <w:left w:val="double" w:sz="4" w:space="4" w:color="auto"/>
          <w:bottom w:val="double" w:sz="4" w:space="1" w:color="auto"/>
          <w:right w:val="double" w:sz="4" w:space="1" w:color="auto"/>
        </w:pBdr>
      </w:pPr>
    </w:p>
    <w:p w14:paraId="22F7CCB2" w14:textId="77777777" w:rsidR="0080249F" w:rsidRDefault="0080249F" w:rsidP="0080249F">
      <w:pPr>
        <w:pBdr>
          <w:top w:val="double" w:sz="4" w:space="1" w:color="auto"/>
          <w:left w:val="double" w:sz="4" w:space="4" w:color="auto"/>
          <w:bottom w:val="double" w:sz="4" w:space="1" w:color="auto"/>
          <w:right w:val="double" w:sz="4" w:space="1" w:color="auto"/>
        </w:pBdr>
      </w:pPr>
    </w:p>
    <w:p w14:paraId="177499AA" w14:textId="77777777" w:rsidR="00662205" w:rsidRDefault="00662205" w:rsidP="0080249F">
      <w:pPr>
        <w:pBdr>
          <w:top w:val="double" w:sz="4" w:space="1" w:color="auto"/>
          <w:left w:val="double" w:sz="4" w:space="4" w:color="auto"/>
          <w:bottom w:val="double" w:sz="4" w:space="1" w:color="auto"/>
          <w:right w:val="double" w:sz="4" w:space="1" w:color="auto"/>
        </w:pBdr>
      </w:pPr>
    </w:p>
    <w:p w14:paraId="6F37CFCB" w14:textId="77777777" w:rsidR="00662205" w:rsidRDefault="00662205" w:rsidP="0080249F">
      <w:pPr>
        <w:pBdr>
          <w:top w:val="double" w:sz="4" w:space="1" w:color="auto"/>
          <w:left w:val="double" w:sz="4" w:space="4" w:color="auto"/>
          <w:bottom w:val="double" w:sz="4" w:space="1" w:color="auto"/>
          <w:right w:val="double" w:sz="4" w:space="1" w:color="auto"/>
        </w:pBdr>
      </w:pPr>
    </w:p>
    <w:p w14:paraId="4B2B920F" w14:textId="77777777" w:rsidR="00662205" w:rsidRDefault="00662205" w:rsidP="0080249F">
      <w:pPr>
        <w:pBdr>
          <w:top w:val="double" w:sz="4" w:space="1" w:color="auto"/>
          <w:left w:val="double" w:sz="4" w:space="4" w:color="auto"/>
          <w:bottom w:val="double" w:sz="4" w:space="1" w:color="auto"/>
          <w:right w:val="double" w:sz="4" w:space="1" w:color="auto"/>
        </w:pBdr>
      </w:pPr>
    </w:p>
    <w:p w14:paraId="618F3844" w14:textId="77777777" w:rsidR="00662205" w:rsidRDefault="00662205" w:rsidP="0080249F">
      <w:pPr>
        <w:pBdr>
          <w:top w:val="double" w:sz="4" w:space="1" w:color="auto"/>
          <w:left w:val="double" w:sz="4" w:space="4" w:color="auto"/>
          <w:bottom w:val="double" w:sz="4" w:space="1" w:color="auto"/>
          <w:right w:val="double" w:sz="4" w:space="1" w:color="auto"/>
        </w:pBdr>
      </w:pPr>
    </w:p>
    <w:p w14:paraId="4E6E7B58" w14:textId="77777777" w:rsidR="00662205" w:rsidRDefault="00662205" w:rsidP="0080249F">
      <w:pPr>
        <w:pBdr>
          <w:top w:val="double" w:sz="4" w:space="1" w:color="auto"/>
          <w:left w:val="double" w:sz="4" w:space="4" w:color="auto"/>
          <w:bottom w:val="double" w:sz="4" w:space="1" w:color="auto"/>
          <w:right w:val="double" w:sz="4" w:space="1" w:color="auto"/>
        </w:pBdr>
      </w:pPr>
    </w:p>
    <w:p w14:paraId="7F7EB55C" w14:textId="77777777" w:rsidR="00662205" w:rsidRDefault="00662205" w:rsidP="0080249F">
      <w:pPr>
        <w:pBdr>
          <w:top w:val="double" w:sz="4" w:space="1" w:color="auto"/>
          <w:left w:val="double" w:sz="4" w:space="4" w:color="auto"/>
          <w:bottom w:val="double" w:sz="4" w:space="1" w:color="auto"/>
          <w:right w:val="double" w:sz="4" w:space="1" w:color="auto"/>
        </w:pBdr>
      </w:pPr>
    </w:p>
    <w:p w14:paraId="3B0074D2" w14:textId="77777777" w:rsidR="00662205" w:rsidRDefault="00662205" w:rsidP="0080249F">
      <w:pPr>
        <w:pBdr>
          <w:top w:val="double" w:sz="4" w:space="1" w:color="auto"/>
          <w:left w:val="double" w:sz="4" w:space="4" w:color="auto"/>
          <w:bottom w:val="double" w:sz="4" w:space="1" w:color="auto"/>
          <w:right w:val="double" w:sz="4" w:space="1" w:color="auto"/>
        </w:pBdr>
      </w:pPr>
    </w:p>
    <w:p w14:paraId="1B8E736F" w14:textId="77777777" w:rsidR="00662205" w:rsidRDefault="00662205" w:rsidP="0080249F">
      <w:pPr>
        <w:pBdr>
          <w:top w:val="double" w:sz="4" w:space="1" w:color="auto"/>
          <w:left w:val="double" w:sz="4" w:space="4" w:color="auto"/>
          <w:bottom w:val="double" w:sz="4" w:space="1" w:color="auto"/>
          <w:right w:val="double" w:sz="4" w:space="1" w:color="auto"/>
        </w:pBdr>
      </w:pPr>
    </w:p>
    <w:p w14:paraId="42EF2651" w14:textId="77777777" w:rsidR="00662205" w:rsidRDefault="00662205" w:rsidP="0080249F">
      <w:pPr>
        <w:pBdr>
          <w:top w:val="double" w:sz="4" w:space="1" w:color="auto"/>
          <w:left w:val="double" w:sz="4" w:space="4" w:color="auto"/>
          <w:bottom w:val="double" w:sz="4" w:space="1" w:color="auto"/>
          <w:right w:val="double" w:sz="4" w:space="1" w:color="auto"/>
        </w:pBdr>
      </w:pPr>
    </w:p>
    <w:p w14:paraId="6B9DC5B8" w14:textId="552D7734" w:rsidR="00CC3E69" w:rsidRDefault="00662205" w:rsidP="00CC3E69">
      <w:pPr>
        <w:pBdr>
          <w:top w:val="double" w:sz="4" w:space="1" w:color="auto"/>
          <w:left w:val="double" w:sz="4" w:space="4" w:color="auto"/>
          <w:bottom w:val="double" w:sz="4" w:space="1" w:color="auto"/>
          <w:right w:val="double" w:sz="4" w:space="1" w:color="auto"/>
        </w:pBdr>
        <w:jc w:val="center"/>
        <w:rPr>
          <w:rFonts w:ascii="Times New Roman" w:hAnsi="Times New Roman" w:cs="Times New Roman"/>
          <w:i/>
          <w:sz w:val="28"/>
          <w:szCs w:val="28"/>
        </w:rPr>
      </w:pPr>
      <w:r w:rsidRPr="00662205">
        <w:rPr>
          <w:rFonts w:ascii="Times New Roman" w:hAnsi="Times New Roman" w:cs="Times New Roman"/>
          <w:i/>
          <w:sz w:val="28"/>
          <w:szCs w:val="28"/>
        </w:rPr>
        <w:t>Quậ</w:t>
      </w:r>
      <w:r w:rsidR="008402B3">
        <w:rPr>
          <w:rFonts w:ascii="Times New Roman" w:hAnsi="Times New Roman" w:cs="Times New Roman"/>
          <w:i/>
          <w:sz w:val="28"/>
          <w:szCs w:val="28"/>
        </w:rPr>
        <w:t xml:space="preserve">n 1, tháng </w:t>
      </w:r>
      <w:r w:rsidR="00F3283B">
        <w:rPr>
          <w:rFonts w:ascii="Times New Roman" w:hAnsi="Times New Roman" w:cs="Times New Roman"/>
          <w:i/>
          <w:sz w:val="28"/>
          <w:szCs w:val="28"/>
        </w:rPr>
        <w:t>0</w:t>
      </w:r>
      <w:r w:rsidR="004D553D">
        <w:rPr>
          <w:rFonts w:ascii="Times New Roman" w:hAnsi="Times New Roman" w:cs="Times New Roman"/>
          <w:i/>
          <w:sz w:val="28"/>
          <w:szCs w:val="28"/>
        </w:rPr>
        <w:t>1</w:t>
      </w:r>
      <w:r w:rsidR="008C25C9">
        <w:rPr>
          <w:rFonts w:ascii="Times New Roman" w:hAnsi="Times New Roman" w:cs="Times New Roman"/>
          <w:i/>
          <w:sz w:val="28"/>
          <w:szCs w:val="28"/>
        </w:rPr>
        <w:t xml:space="preserve"> năm 202</w:t>
      </w:r>
      <w:r w:rsidR="00F3283B">
        <w:rPr>
          <w:rFonts w:ascii="Times New Roman" w:hAnsi="Times New Roman" w:cs="Times New Roman"/>
          <w:i/>
          <w:sz w:val="28"/>
          <w:szCs w:val="28"/>
        </w:rPr>
        <w:t>4</w:t>
      </w:r>
    </w:p>
    <w:p w14:paraId="1EB70AF3" w14:textId="77777777" w:rsidR="00CC3E69" w:rsidRDefault="00CC3E69" w:rsidP="00CC3E69">
      <w:pPr>
        <w:pBdr>
          <w:top w:val="double" w:sz="4" w:space="1" w:color="auto"/>
          <w:left w:val="double" w:sz="4" w:space="4" w:color="auto"/>
          <w:bottom w:val="double" w:sz="4" w:space="1" w:color="auto"/>
          <w:right w:val="double" w:sz="4" w:space="1" w:color="auto"/>
        </w:pBdr>
        <w:jc w:val="center"/>
        <w:rPr>
          <w:rFonts w:ascii="Times New Roman" w:hAnsi="Times New Roman" w:cs="Times New Roman"/>
          <w:i/>
          <w:sz w:val="28"/>
          <w:szCs w:val="28"/>
        </w:rPr>
      </w:pPr>
    </w:p>
    <w:p w14:paraId="6F2BBD5A" w14:textId="77777777" w:rsidR="00CC3E69" w:rsidRDefault="00CC3E69" w:rsidP="00CC3E69">
      <w:pPr>
        <w:pBdr>
          <w:top w:val="double" w:sz="4" w:space="1" w:color="auto"/>
          <w:left w:val="double" w:sz="4" w:space="4" w:color="auto"/>
          <w:bottom w:val="double" w:sz="4" w:space="1" w:color="auto"/>
          <w:right w:val="double" w:sz="4" w:space="1" w:color="auto"/>
        </w:pBdr>
        <w:jc w:val="center"/>
        <w:rPr>
          <w:rFonts w:ascii="Times New Roman" w:hAnsi="Times New Roman" w:cs="Times New Roman"/>
          <w:i/>
          <w:sz w:val="28"/>
          <w:szCs w:val="28"/>
        </w:rPr>
      </w:pPr>
    </w:p>
    <w:p w14:paraId="7C0C24EC" w14:textId="77777777" w:rsidR="00CC3E69" w:rsidRDefault="00CC3E69" w:rsidP="00CC3E69">
      <w:pPr>
        <w:pBdr>
          <w:top w:val="double" w:sz="4" w:space="1" w:color="auto"/>
          <w:left w:val="double" w:sz="4" w:space="4" w:color="auto"/>
          <w:bottom w:val="double" w:sz="4" w:space="1" w:color="auto"/>
          <w:right w:val="double" w:sz="4" w:space="1" w:color="auto"/>
        </w:pBdr>
        <w:jc w:val="center"/>
        <w:rPr>
          <w:rFonts w:ascii="Times New Roman" w:hAnsi="Times New Roman" w:cs="Times New Roman"/>
          <w:sz w:val="28"/>
          <w:szCs w:val="28"/>
        </w:rPr>
      </w:pPr>
    </w:p>
    <w:p w14:paraId="78F15C0E" w14:textId="77777777" w:rsidR="00FC0CC6" w:rsidRDefault="00FC0CC6" w:rsidP="00CC3E69">
      <w:pPr>
        <w:jc w:val="center"/>
        <w:rPr>
          <w:rFonts w:ascii="Times New Roman" w:hAnsi="Times New Roman" w:cs="Times New Roman"/>
          <w:sz w:val="28"/>
          <w:szCs w:val="28"/>
        </w:rPr>
      </w:pPr>
    </w:p>
    <w:p w14:paraId="5E657BB2" w14:textId="77777777" w:rsidR="00FC0CC6" w:rsidRDefault="00FC0CC6" w:rsidP="00CC3E69">
      <w:pPr>
        <w:jc w:val="center"/>
        <w:rPr>
          <w:rFonts w:ascii="Times New Roman" w:hAnsi="Times New Roman" w:cs="Times New Roman"/>
          <w:sz w:val="28"/>
          <w:szCs w:val="28"/>
        </w:rPr>
      </w:pPr>
    </w:p>
    <w:p w14:paraId="651D343B" w14:textId="77777777" w:rsidR="004D553D" w:rsidRDefault="004D553D" w:rsidP="00CC3E69">
      <w:pPr>
        <w:jc w:val="center"/>
        <w:rPr>
          <w:rFonts w:ascii="Times New Roman" w:hAnsi="Times New Roman" w:cs="Times New Roman"/>
          <w:sz w:val="28"/>
          <w:szCs w:val="28"/>
        </w:rPr>
      </w:pPr>
    </w:p>
    <w:p w14:paraId="76474A2E" w14:textId="77777777" w:rsidR="00FC0CC6" w:rsidRDefault="00FC0CC6" w:rsidP="00CC3E69">
      <w:pPr>
        <w:jc w:val="center"/>
        <w:rPr>
          <w:rFonts w:ascii="Times New Roman" w:hAnsi="Times New Roman" w:cs="Times New Roman"/>
          <w:sz w:val="28"/>
          <w:szCs w:val="28"/>
        </w:rPr>
      </w:pPr>
    </w:p>
    <w:p w14:paraId="27F5C3D8" w14:textId="77777777" w:rsidR="00C67856" w:rsidRPr="00CC3E69" w:rsidRDefault="00C67856" w:rsidP="00FC0CC6">
      <w:pPr>
        <w:spacing w:after="0"/>
        <w:jc w:val="center"/>
        <w:rPr>
          <w:rFonts w:ascii="Times New Roman" w:hAnsi="Times New Roman" w:cs="Times New Roman"/>
          <w:i/>
          <w:sz w:val="28"/>
          <w:szCs w:val="28"/>
        </w:rPr>
      </w:pPr>
      <w:r w:rsidRPr="00662205">
        <w:rPr>
          <w:rFonts w:ascii="Times New Roman" w:hAnsi="Times New Roman" w:cs="Times New Roman"/>
          <w:sz w:val="28"/>
          <w:szCs w:val="28"/>
        </w:rPr>
        <w:lastRenderedPageBreak/>
        <w:t>ỦY BAN NHÂN DÂN QUẬN 1</w:t>
      </w:r>
    </w:p>
    <w:p w14:paraId="7AFD46D2" w14:textId="1959821F" w:rsidR="00E1408B" w:rsidRDefault="00C67856" w:rsidP="00FC0CC6">
      <w:pPr>
        <w:spacing w:after="0"/>
        <w:jc w:val="center"/>
        <w:rPr>
          <w:rFonts w:ascii="Times New Roman" w:hAnsi="Times New Roman" w:cs="Times New Roman"/>
          <w:b/>
          <w:sz w:val="28"/>
          <w:szCs w:val="28"/>
        </w:rPr>
      </w:pPr>
      <w:r w:rsidRPr="00662205">
        <w:rPr>
          <w:rFonts w:ascii="Times New Roman" w:hAnsi="Times New Roman" w:cs="Times New Roman"/>
          <w:b/>
          <w:sz w:val="28"/>
          <w:szCs w:val="28"/>
        </w:rPr>
        <w:t>TRƯỜ</w:t>
      </w:r>
      <w:r w:rsidR="00E1408B">
        <w:rPr>
          <w:rFonts w:ascii="Times New Roman" w:hAnsi="Times New Roman" w:cs="Times New Roman"/>
          <w:b/>
          <w:sz w:val="28"/>
          <w:szCs w:val="28"/>
        </w:rPr>
        <w:t xml:space="preserve">NG </w:t>
      </w:r>
      <w:r w:rsidR="00E1408B">
        <w:rPr>
          <w:noProof/>
        </w:rPr>
        <mc:AlternateContent>
          <mc:Choice Requires="wps">
            <w:drawing>
              <wp:anchor distT="0" distB="0" distL="114300" distR="114300" simplePos="0" relativeHeight="251659264" behindDoc="0" locked="0" layoutInCell="1" allowOverlap="1" wp14:anchorId="6D592673" wp14:editId="1024EEB6">
                <wp:simplePos x="0" y="0"/>
                <wp:positionH relativeFrom="column">
                  <wp:posOffset>2529840</wp:posOffset>
                </wp:positionH>
                <wp:positionV relativeFrom="paragraph">
                  <wp:posOffset>192405</wp:posOffset>
                </wp:positionV>
                <wp:extent cx="9715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41F3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15.15pt" to="275.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" strokecolor="black [3200]" strokeweight=".5pt">
                <v:stroke joinstyle="miter"/>
              </v:line>
            </w:pict>
          </mc:Fallback>
        </mc:AlternateContent>
      </w:r>
      <w:r w:rsidR="004D553D">
        <w:rPr>
          <w:rFonts w:ascii="Times New Roman" w:hAnsi="Times New Roman" w:cs="Times New Roman"/>
          <w:b/>
          <w:sz w:val="28"/>
          <w:szCs w:val="28"/>
        </w:rPr>
        <w:t>MẦM NON HOA LƯ</w:t>
      </w:r>
    </w:p>
    <w:tbl>
      <w:tblPr>
        <w:tblStyle w:val="TableGrid"/>
        <w:tblpPr w:leftFromText="180" w:rightFromText="180" w:vertAnchor="text" w:horzAnchor="margin" w:tblpXSpec="center" w:tblpY="60"/>
        <w:tblW w:w="10345" w:type="dxa"/>
        <w:tblLook w:val="04A0" w:firstRow="1" w:lastRow="0" w:firstColumn="1" w:lastColumn="0" w:noHBand="0" w:noVBand="1"/>
      </w:tblPr>
      <w:tblGrid>
        <w:gridCol w:w="431"/>
        <w:gridCol w:w="4460"/>
        <w:gridCol w:w="349"/>
        <w:gridCol w:w="5105"/>
      </w:tblGrid>
      <w:tr w:rsidR="00CC3E69" w14:paraId="6BE8CB14" w14:textId="77777777" w:rsidTr="00FC0CC6">
        <w:trPr>
          <w:gridBefore w:val="1"/>
          <w:wBefore w:w="431" w:type="dxa"/>
        </w:trPr>
        <w:tc>
          <w:tcPr>
            <w:tcW w:w="4809" w:type="dxa"/>
            <w:gridSpan w:val="2"/>
            <w:vAlign w:val="center"/>
          </w:tcPr>
          <w:p w14:paraId="6192E9A3" w14:textId="77777777" w:rsidR="00CC3E69" w:rsidRDefault="00CC3E69" w:rsidP="00CC3E69">
            <w:pPr>
              <w:spacing w:before="120" w:after="120" w:line="300" w:lineRule="exact"/>
              <w:jc w:val="center"/>
              <w:rPr>
                <w:rFonts w:ascii="Times New Roman" w:hAnsi="Times New Roman" w:cs="Times New Roman"/>
                <w:b/>
                <w:sz w:val="28"/>
                <w:szCs w:val="28"/>
              </w:rPr>
            </w:pPr>
            <w:r>
              <w:rPr>
                <w:rFonts w:ascii="Times New Roman" w:hAnsi="Times New Roman" w:cs="Times New Roman"/>
                <w:b/>
                <w:sz w:val="28"/>
                <w:szCs w:val="28"/>
              </w:rPr>
              <w:t>Tên cơ quan/đơn vị</w:t>
            </w:r>
          </w:p>
        </w:tc>
        <w:tc>
          <w:tcPr>
            <w:tcW w:w="5103" w:type="dxa"/>
            <w:vAlign w:val="center"/>
          </w:tcPr>
          <w:p w14:paraId="5C19FC16" w14:textId="77777777" w:rsidR="00CC3E69" w:rsidRDefault="00CC3E69" w:rsidP="00CC3E69">
            <w:pPr>
              <w:jc w:val="center"/>
              <w:rPr>
                <w:rFonts w:ascii="Times New Roman" w:hAnsi="Times New Roman" w:cs="Times New Roman"/>
                <w:b/>
                <w:sz w:val="28"/>
                <w:szCs w:val="28"/>
              </w:rPr>
            </w:pPr>
            <w:r>
              <w:rPr>
                <w:rFonts w:ascii="Times New Roman" w:hAnsi="Times New Roman" w:cs="Times New Roman"/>
                <w:b/>
                <w:sz w:val="28"/>
                <w:szCs w:val="28"/>
              </w:rPr>
              <w:t>Ký tên, đóng dấu</w:t>
            </w:r>
          </w:p>
        </w:tc>
      </w:tr>
      <w:tr w:rsidR="00CC3E69" w14:paraId="1B8EC67A" w14:textId="77777777" w:rsidTr="00FC0CC6">
        <w:trPr>
          <w:gridBefore w:val="1"/>
          <w:wBefore w:w="431" w:type="dxa"/>
        </w:trPr>
        <w:tc>
          <w:tcPr>
            <w:tcW w:w="4809" w:type="dxa"/>
            <w:gridSpan w:val="2"/>
          </w:tcPr>
          <w:p w14:paraId="5CC3BE77" w14:textId="77777777" w:rsidR="00CC3E69" w:rsidRDefault="00CC3E69" w:rsidP="00CC3E69">
            <w:pPr>
              <w:rPr>
                <w:rFonts w:ascii="Times New Roman" w:hAnsi="Times New Roman" w:cs="Times New Roman"/>
                <w:b/>
                <w:sz w:val="28"/>
                <w:szCs w:val="28"/>
              </w:rPr>
            </w:pPr>
          </w:p>
          <w:p w14:paraId="5C6ED357" w14:textId="77777777" w:rsidR="00CC3E69" w:rsidRPr="00FC0CC6" w:rsidRDefault="00CC3E69" w:rsidP="00FC0CC6">
            <w:pPr>
              <w:spacing w:before="120" w:after="120" w:line="300" w:lineRule="exact"/>
              <w:rPr>
                <w:rFonts w:ascii="Times New Roman" w:hAnsi="Times New Roman" w:cs="Times New Roman"/>
                <w:b/>
                <w:sz w:val="28"/>
                <w:szCs w:val="28"/>
              </w:rPr>
            </w:pPr>
            <w:r w:rsidRPr="00FC0CC6">
              <w:rPr>
                <w:rFonts w:ascii="Times New Roman" w:hAnsi="Times New Roman" w:cs="Times New Roman"/>
                <w:b/>
                <w:sz w:val="28"/>
                <w:szCs w:val="28"/>
              </w:rPr>
              <w:t>ĐƠN VỊ THỰC HIỆN:</w:t>
            </w:r>
          </w:p>
          <w:p w14:paraId="1DFC1DD6" w14:textId="180D9661" w:rsidR="00CC3E69" w:rsidRDefault="00CC3E69" w:rsidP="004D553D">
            <w:pPr>
              <w:spacing w:before="120" w:after="120" w:line="300" w:lineRule="exact"/>
              <w:rPr>
                <w:rFonts w:ascii="Times New Roman" w:hAnsi="Times New Roman" w:cs="Times New Roman"/>
                <w:b/>
                <w:sz w:val="28"/>
                <w:szCs w:val="28"/>
              </w:rPr>
            </w:pPr>
            <w:r>
              <w:rPr>
                <w:rFonts w:ascii="Times New Roman" w:hAnsi="Times New Roman" w:cs="Times New Roman"/>
                <w:b/>
                <w:sz w:val="28"/>
                <w:szCs w:val="28"/>
              </w:rPr>
              <w:t xml:space="preserve">TRƯỜNG </w:t>
            </w:r>
            <w:r w:rsidR="004D553D">
              <w:rPr>
                <w:rFonts w:ascii="Times New Roman" w:hAnsi="Times New Roman" w:cs="Times New Roman"/>
                <w:b/>
                <w:sz w:val="28"/>
                <w:szCs w:val="28"/>
              </w:rPr>
              <w:t>MẦM NON HOA LƯ</w:t>
            </w:r>
          </w:p>
        </w:tc>
        <w:tc>
          <w:tcPr>
            <w:tcW w:w="5103" w:type="dxa"/>
          </w:tcPr>
          <w:p w14:paraId="6C1166DE" w14:textId="77777777" w:rsidR="00FC0CC6" w:rsidRDefault="00FC0CC6" w:rsidP="00FC0CC6">
            <w:pPr>
              <w:spacing w:before="120" w:after="120" w:line="300" w:lineRule="exact"/>
              <w:jc w:val="center"/>
              <w:rPr>
                <w:rFonts w:ascii="Times New Roman" w:hAnsi="Times New Roman" w:cs="Times New Roman"/>
                <w:i/>
                <w:sz w:val="28"/>
                <w:szCs w:val="28"/>
              </w:rPr>
            </w:pPr>
          </w:p>
          <w:p w14:paraId="72A44177" w14:textId="56694EB9" w:rsidR="00CC3E69" w:rsidRPr="00254412" w:rsidRDefault="00FC0CC6" w:rsidP="00FC0CC6">
            <w:pPr>
              <w:spacing w:before="120" w:after="120" w:line="300" w:lineRule="exact"/>
              <w:ind w:left="-116" w:firstLine="116"/>
              <w:jc w:val="center"/>
              <w:rPr>
                <w:rFonts w:ascii="Times New Roman" w:hAnsi="Times New Roman" w:cs="Times New Roman"/>
                <w:i/>
                <w:sz w:val="28"/>
                <w:szCs w:val="28"/>
              </w:rPr>
            </w:pPr>
            <w:r>
              <w:rPr>
                <w:rFonts w:ascii="Times New Roman" w:hAnsi="Times New Roman" w:cs="Times New Roman"/>
                <w:i/>
                <w:sz w:val="28"/>
                <w:szCs w:val="28"/>
              </w:rPr>
              <w:t xml:space="preserve">              </w:t>
            </w:r>
            <w:r w:rsidR="00CC3E69" w:rsidRPr="00254412">
              <w:rPr>
                <w:rFonts w:ascii="Times New Roman" w:hAnsi="Times New Roman" w:cs="Times New Roman"/>
                <w:i/>
                <w:sz w:val="28"/>
                <w:szCs w:val="28"/>
              </w:rPr>
              <w:t xml:space="preserve">Ngày </w:t>
            </w:r>
            <w:r w:rsidR="009D63CC">
              <w:rPr>
                <w:rFonts w:ascii="Times New Roman" w:hAnsi="Times New Roman" w:cs="Times New Roman"/>
                <w:i/>
                <w:sz w:val="28"/>
                <w:szCs w:val="28"/>
              </w:rPr>
              <w:t>18</w:t>
            </w:r>
            <w:r w:rsidR="00CC3E69" w:rsidRPr="00254412">
              <w:rPr>
                <w:rFonts w:ascii="Times New Roman" w:hAnsi="Times New Roman" w:cs="Times New Roman"/>
                <w:i/>
                <w:sz w:val="28"/>
                <w:szCs w:val="28"/>
              </w:rPr>
              <w:t xml:space="preserve"> tháng </w:t>
            </w:r>
            <w:r w:rsidR="009D63CC">
              <w:rPr>
                <w:rFonts w:ascii="Times New Roman" w:hAnsi="Times New Roman" w:cs="Times New Roman"/>
                <w:i/>
                <w:sz w:val="28"/>
                <w:szCs w:val="28"/>
              </w:rPr>
              <w:t>0</w:t>
            </w:r>
            <w:r w:rsidR="00CC3E69" w:rsidRPr="00254412">
              <w:rPr>
                <w:rFonts w:ascii="Times New Roman" w:hAnsi="Times New Roman" w:cs="Times New Roman"/>
                <w:i/>
                <w:sz w:val="28"/>
                <w:szCs w:val="28"/>
              </w:rPr>
              <w:t xml:space="preserve"> </w:t>
            </w:r>
            <w:r w:rsidR="004D553D">
              <w:rPr>
                <w:rFonts w:ascii="Times New Roman" w:hAnsi="Times New Roman" w:cs="Times New Roman"/>
                <w:i/>
                <w:sz w:val="28"/>
                <w:szCs w:val="28"/>
              </w:rPr>
              <w:t>1</w:t>
            </w:r>
            <w:r>
              <w:rPr>
                <w:rFonts w:ascii="Times New Roman" w:hAnsi="Times New Roman" w:cs="Times New Roman"/>
                <w:i/>
                <w:sz w:val="28"/>
                <w:szCs w:val="28"/>
              </w:rPr>
              <w:t xml:space="preserve"> </w:t>
            </w:r>
            <w:r w:rsidR="00CC3E69" w:rsidRPr="00254412">
              <w:rPr>
                <w:rFonts w:ascii="Times New Roman" w:hAnsi="Times New Roman" w:cs="Times New Roman"/>
                <w:i/>
                <w:sz w:val="28"/>
                <w:szCs w:val="28"/>
              </w:rPr>
              <w:t xml:space="preserve"> năm</w:t>
            </w:r>
            <w:r w:rsidR="009D63CC">
              <w:rPr>
                <w:rFonts w:ascii="Times New Roman" w:hAnsi="Times New Roman" w:cs="Times New Roman"/>
                <w:i/>
                <w:sz w:val="28"/>
                <w:szCs w:val="28"/>
              </w:rPr>
              <w:t xml:space="preserve"> </w:t>
            </w:r>
            <w:r w:rsidR="00904916">
              <w:rPr>
                <w:rFonts w:ascii="Times New Roman" w:hAnsi="Times New Roman" w:cs="Times New Roman"/>
                <w:i/>
                <w:sz w:val="28"/>
                <w:szCs w:val="28"/>
              </w:rPr>
              <w:t>202</w:t>
            </w:r>
            <w:r w:rsidR="009D63CC">
              <w:rPr>
                <w:rFonts w:ascii="Times New Roman" w:hAnsi="Times New Roman" w:cs="Times New Roman"/>
                <w:i/>
                <w:sz w:val="28"/>
                <w:szCs w:val="28"/>
              </w:rPr>
              <w:t>4</w:t>
            </w:r>
            <w:r>
              <w:rPr>
                <w:rFonts w:ascii="Times New Roman" w:hAnsi="Times New Roman" w:cs="Times New Roman"/>
                <w:i/>
                <w:sz w:val="28"/>
                <w:szCs w:val="28"/>
              </w:rPr>
              <w:t xml:space="preserve">   </w:t>
            </w:r>
          </w:p>
          <w:p w14:paraId="227064F3" w14:textId="77777777" w:rsidR="00CC3E69" w:rsidRDefault="00FC0CC6" w:rsidP="00CC3E69">
            <w:pPr>
              <w:spacing w:before="120" w:after="120" w:line="30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sidR="00CC3E69">
              <w:rPr>
                <w:rFonts w:ascii="Times New Roman" w:hAnsi="Times New Roman" w:cs="Times New Roman"/>
                <w:b/>
                <w:sz w:val="28"/>
                <w:szCs w:val="28"/>
              </w:rPr>
              <w:t>HIỆU TRƯỞNG</w:t>
            </w:r>
          </w:p>
          <w:p w14:paraId="4CDD7559" w14:textId="77777777" w:rsidR="00CC3E69" w:rsidRDefault="00CC3E69" w:rsidP="00CC3E69">
            <w:pPr>
              <w:rPr>
                <w:rFonts w:ascii="Times New Roman" w:hAnsi="Times New Roman" w:cs="Times New Roman"/>
                <w:b/>
                <w:sz w:val="28"/>
                <w:szCs w:val="28"/>
              </w:rPr>
            </w:pPr>
          </w:p>
          <w:p w14:paraId="66EBC493" w14:textId="77777777" w:rsidR="00CC3E69" w:rsidRDefault="00CC3E69" w:rsidP="00CC3E69">
            <w:pPr>
              <w:rPr>
                <w:rFonts w:ascii="Times New Roman" w:hAnsi="Times New Roman" w:cs="Times New Roman"/>
                <w:b/>
                <w:sz w:val="28"/>
                <w:szCs w:val="28"/>
              </w:rPr>
            </w:pPr>
          </w:p>
          <w:p w14:paraId="7DE13528" w14:textId="77777777" w:rsidR="00CC3E69" w:rsidRDefault="00CC3E69" w:rsidP="00CC3E69">
            <w:pPr>
              <w:rPr>
                <w:rFonts w:ascii="Times New Roman" w:hAnsi="Times New Roman" w:cs="Times New Roman"/>
                <w:b/>
                <w:sz w:val="28"/>
                <w:szCs w:val="28"/>
              </w:rPr>
            </w:pPr>
          </w:p>
          <w:p w14:paraId="43C1461A" w14:textId="77777777" w:rsidR="00CC3E69" w:rsidRDefault="00CC3E69" w:rsidP="00CC3E69">
            <w:pPr>
              <w:rPr>
                <w:rFonts w:ascii="Times New Roman" w:hAnsi="Times New Roman" w:cs="Times New Roman"/>
                <w:b/>
                <w:sz w:val="28"/>
                <w:szCs w:val="28"/>
              </w:rPr>
            </w:pPr>
          </w:p>
          <w:p w14:paraId="68AB35F9" w14:textId="77777777" w:rsidR="00CC3E69" w:rsidRDefault="00CC3E69" w:rsidP="00CC3E69">
            <w:pPr>
              <w:rPr>
                <w:rFonts w:ascii="Times New Roman" w:hAnsi="Times New Roman" w:cs="Times New Roman"/>
                <w:b/>
                <w:sz w:val="28"/>
                <w:szCs w:val="28"/>
              </w:rPr>
            </w:pPr>
          </w:p>
          <w:p w14:paraId="0B428C31" w14:textId="688C1585" w:rsidR="00CC3E69" w:rsidRDefault="00FC0CC6" w:rsidP="00CC3E6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4D553D">
              <w:rPr>
                <w:rFonts w:ascii="Times New Roman" w:hAnsi="Times New Roman" w:cs="Times New Roman"/>
                <w:b/>
                <w:sz w:val="28"/>
                <w:szCs w:val="28"/>
              </w:rPr>
              <w:t>Trần Thị Trang</w:t>
            </w:r>
          </w:p>
          <w:p w14:paraId="1308FB83" w14:textId="77777777" w:rsidR="00CC3E69" w:rsidRDefault="00CC3E69" w:rsidP="00CC3E69">
            <w:pPr>
              <w:jc w:val="center"/>
              <w:rPr>
                <w:rFonts w:ascii="Times New Roman" w:hAnsi="Times New Roman" w:cs="Times New Roman"/>
                <w:b/>
                <w:sz w:val="28"/>
                <w:szCs w:val="28"/>
              </w:rPr>
            </w:pPr>
          </w:p>
          <w:p w14:paraId="5AA57D8C" w14:textId="77777777" w:rsidR="00CC3E69" w:rsidRDefault="00CC3E69" w:rsidP="00CC3E69">
            <w:pPr>
              <w:rPr>
                <w:rFonts w:ascii="Times New Roman" w:hAnsi="Times New Roman" w:cs="Times New Roman"/>
                <w:b/>
                <w:sz w:val="28"/>
                <w:szCs w:val="28"/>
              </w:rPr>
            </w:pPr>
          </w:p>
          <w:p w14:paraId="19CE3D1A" w14:textId="77777777" w:rsidR="00CC3E69" w:rsidRDefault="00CC3E69" w:rsidP="00CC3E69">
            <w:pPr>
              <w:rPr>
                <w:rFonts w:ascii="Times New Roman" w:hAnsi="Times New Roman" w:cs="Times New Roman"/>
                <w:b/>
                <w:sz w:val="28"/>
                <w:szCs w:val="28"/>
              </w:rPr>
            </w:pPr>
          </w:p>
          <w:p w14:paraId="180ACEBD" w14:textId="77777777" w:rsidR="00CC3E69" w:rsidRDefault="00CC3E69" w:rsidP="00CC3E69">
            <w:pPr>
              <w:rPr>
                <w:rFonts w:ascii="Times New Roman" w:hAnsi="Times New Roman" w:cs="Times New Roman"/>
                <w:b/>
                <w:sz w:val="28"/>
                <w:szCs w:val="28"/>
              </w:rPr>
            </w:pPr>
          </w:p>
          <w:p w14:paraId="71A9D64A" w14:textId="77777777" w:rsidR="00CC3E69" w:rsidRDefault="00CC3E69" w:rsidP="00CC3E69">
            <w:pPr>
              <w:rPr>
                <w:rFonts w:ascii="Times New Roman" w:hAnsi="Times New Roman" w:cs="Times New Roman"/>
                <w:b/>
                <w:sz w:val="28"/>
                <w:szCs w:val="28"/>
              </w:rPr>
            </w:pPr>
          </w:p>
        </w:tc>
      </w:tr>
      <w:tr w:rsidR="00CC3E69" w14:paraId="5C38F19C" w14:textId="77777777" w:rsidTr="00FC0CC6">
        <w:trPr>
          <w:gridBefore w:val="1"/>
          <w:wBefore w:w="431" w:type="dxa"/>
        </w:trPr>
        <w:tc>
          <w:tcPr>
            <w:tcW w:w="4809" w:type="dxa"/>
            <w:gridSpan w:val="2"/>
          </w:tcPr>
          <w:p w14:paraId="4F60F7E2" w14:textId="77777777" w:rsidR="00CC3E69" w:rsidRDefault="00CC3E69" w:rsidP="00CC3E69">
            <w:pPr>
              <w:rPr>
                <w:rFonts w:ascii="Times New Roman" w:hAnsi="Times New Roman" w:cs="Times New Roman"/>
                <w:b/>
                <w:sz w:val="28"/>
                <w:szCs w:val="28"/>
              </w:rPr>
            </w:pPr>
          </w:p>
          <w:p w14:paraId="56127078" w14:textId="77777777" w:rsidR="00CC3E69" w:rsidRDefault="00CC3E69" w:rsidP="00CC3E69">
            <w:pPr>
              <w:spacing w:before="120" w:after="120" w:line="300" w:lineRule="exact"/>
              <w:rPr>
                <w:rFonts w:ascii="Times New Roman" w:hAnsi="Times New Roman" w:cs="Times New Roman"/>
                <w:b/>
                <w:sz w:val="28"/>
                <w:szCs w:val="28"/>
              </w:rPr>
            </w:pPr>
            <w:r>
              <w:rPr>
                <w:rFonts w:ascii="Times New Roman" w:hAnsi="Times New Roman" w:cs="Times New Roman"/>
                <w:b/>
                <w:sz w:val="28"/>
                <w:szCs w:val="28"/>
              </w:rPr>
              <w:t>CƠ QUAN CHỦ QUẢN:</w:t>
            </w:r>
          </w:p>
          <w:p w14:paraId="1C717D7E" w14:textId="77777777" w:rsidR="00CC3E69" w:rsidRPr="00C67856" w:rsidRDefault="00CC3E69" w:rsidP="00CC3E69">
            <w:pPr>
              <w:spacing w:before="120" w:after="120" w:line="300" w:lineRule="exact"/>
              <w:rPr>
                <w:rFonts w:ascii="Times New Roman" w:hAnsi="Times New Roman" w:cs="Times New Roman"/>
                <w:sz w:val="28"/>
                <w:szCs w:val="28"/>
              </w:rPr>
            </w:pPr>
            <w:r>
              <w:rPr>
                <w:rFonts w:ascii="Times New Roman" w:hAnsi="Times New Roman" w:cs="Times New Roman"/>
                <w:sz w:val="28"/>
                <w:szCs w:val="28"/>
              </w:rPr>
              <w:t xml:space="preserve">    </w:t>
            </w:r>
            <w:r w:rsidRPr="00C67856">
              <w:rPr>
                <w:rFonts w:ascii="Times New Roman" w:hAnsi="Times New Roman" w:cs="Times New Roman"/>
                <w:sz w:val="28"/>
                <w:szCs w:val="28"/>
              </w:rPr>
              <w:t>ỦY BAN NHÂN DÂN QUẬN 1</w:t>
            </w:r>
          </w:p>
          <w:p w14:paraId="48E812B4" w14:textId="77777777" w:rsidR="00CC3E69" w:rsidRDefault="00CC3E69" w:rsidP="00F925B2">
            <w:pPr>
              <w:jc w:val="center"/>
              <w:rPr>
                <w:rFonts w:ascii="Times New Roman" w:hAnsi="Times New Roman" w:cs="Times New Roman"/>
                <w:b/>
                <w:sz w:val="28"/>
                <w:szCs w:val="28"/>
              </w:rPr>
            </w:pPr>
            <w:r>
              <w:rPr>
                <w:rFonts w:ascii="Times New Roman" w:hAnsi="Times New Roman" w:cs="Times New Roman"/>
                <w:b/>
                <w:sz w:val="28"/>
                <w:szCs w:val="28"/>
              </w:rPr>
              <w:t>PHÒNG GIÁO DỤC VÀ ĐÀO TẠO</w:t>
            </w:r>
            <w:r w:rsidR="00FC0CC6">
              <w:rPr>
                <w:rFonts w:ascii="Times New Roman" w:hAnsi="Times New Roman" w:cs="Times New Roman"/>
                <w:b/>
                <w:sz w:val="28"/>
                <w:szCs w:val="28"/>
              </w:rPr>
              <w:t xml:space="preserve"> </w:t>
            </w:r>
            <w:r>
              <w:rPr>
                <w:rFonts w:ascii="Times New Roman" w:hAnsi="Times New Roman" w:cs="Times New Roman"/>
                <w:b/>
                <w:sz w:val="28"/>
                <w:szCs w:val="28"/>
              </w:rPr>
              <w:t>QUẬN 1</w:t>
            </w:r>
          </w:p>
        </w:tc>
        <w:tc>
          <w:tcPr>
            <w:tcW w:w="5103" w:type="dxa"/>
          </w:tcPr>
          <w:p w14:paraId="0A226B9F" w14:textId="77777777" w:rsidR="00FC0CC6" w:rsidRDefault="00FC0CC6" w:rsidP="00FC0CC6">
            <w:pPr>
              <w:spacing w:before="120" w:after="120" w:line="300" w:lineRule="exact"/>
              <w:rPr>
                <w:rFonts w:ascii="Times New Roman" w:hAnsi="Times New Roman" w:cs="Times New Roman"/>
                <w:b/>
                <w:sz w:val="28"/>
                <w:szCs w:val="28"/>
              </w:rPr>
            </w:pPr>
          </w:p>
          <w:p w14:paraId="65875946" w14:textId="46AEB0DE" w:rsidR="00CC3E69" w:rsidRPr="00254412" w:rsidRDefault="00FC0CC6" w:rsidP="00FC0CC6">
            <w:pPr>
              <w:spacing w:before="120" w:after="120" w:line="300" w:lineRule="exact"/>
              <w:rPr>
                <w:rFonts w:ascii="Times New Roman" w:hAnsi="Times New Roman" w:cs="Times New Roman"/>
                <w:i/>
                <w:sz w:val="28"/>
                <w:szCs w:val="28"/>
              </w:rPr>
            </w:pPr>
            <w:r>
              <w:rPr>
                <w:rFonts w:ascii="Times New Roman" w:hAnsi="Times New Roman" w:cs="Times New Roman"/>
                <w:i/>
                <w:sz w:val="28"/>
                <w:szCs w:val="28"/>
              </w:rPr>
              <w:t xml:space="preserve">                      </w:t>
            </w:r>
            <w:r w:rsidR="00CC3E69" w:rsidRPr="00254412">
              <w:rPr>
                <w:rFonts w:ascii="Times New Roman" w:hAnsi="Times New Roman" w:cs="Times New Roman"/>
                <w:i/>
                <w:sz w:val="28"/>
                <w:szCs w:val="28"/>
              </w:rPr>
              <w:t>Ngày       tháng    năm</w:t>
            </w:r>
            <w:r w:rsidR="00904916">
              <w:rPr>
                <w:rFonts w:ascii="Times New Roman" w:hAnsi="Times New Roman" w:cs="Times New Roman"/>
                <w:i/>
                <w:sz w:val="28"/>
                <w:szCs w:val="28"/>
              </w:rPr>
              <w:t xml:space="preserve"> 202</w:t>
            </w:r>
            <w:r w:rsidR="009D63CC">
              <w:rPr>
                <w:rFonts w:ascii="Times New Roman" w:hAnsi="Times New Roman" w:cs="Times New Roman"/>
                <w:i/>
                <w:sz w:val="28"/>
                <w:szCs w:val="28"/>
              </w:rPr>
              <w:t>4</w:t>
            </w:r>
          </w:p>
          <w:p w14:paraId="1478BA35" w14:textId="77777777" w:rsidR="00CC3E69" w:rsidRDefault="00FC0CC6" w:rsidP="00CC3E69">
            <w:pPr>
              <w:spacing w:before="120" w:after="120" w:line="30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sidR="00CC3E69">
              <w:rPr>
                <w:rFonts w:ascii="Times New Roman" w:hAnsi="Times New Roman" w:cs="Times New Roman"/>
                <w:b/>
                <w:sz w:val="28"/>
                <w:szCs w:val="28"/>
              </w:rPr>
              <w:t>TRƯỞNG PHÒNG</w:t>
            </w:r>
          </w:p>
          <w:p w14:paraId="768C4CAE" w14:textId="77777777" w:rsidR="00CC3E69" w:rsidRDefault="00CC3E69" w:rsidP="00CC3E69">
            <w:pPr>
              <w:rPr>
                <w:rFonts w:ascii="Times New Roman" w:hAnsi="Times New Roman" w:cs="Times New Roman"/>
                <w:b/>
                <w:sz w:val="28"/>
                <w:szCs w:val="28"/>
              </w:rPr>
            </w:pPr>
          </w:p>
          <w:p w14:paraId="7F66AFB6" w14:textId="77777777" w:rsidR="00CC3E69" w:rsidRDefault="00CC3E69" w:rsidP="00CC3E69">
            <w:pPr>
              <w:rPr>
                <w:rFonts w:ascii="Times New Roman" w:hAnsi="Times New Roman" w:cs="Times New Roman"/>
                <w:b/>
                <w:sz w:val="28"/>
                <w:szCs w:val="28"/>
              </w:rPr>
            </w:pPr>
          </w:p>
          <w:p w14:paraId="216FC6BD" w14:textId="77777777" w:rsidR="00CC3E69" w:rsidRDefault="00CC3E69" w:rsidP="00CC3E69">
            <w:pPr>
              <w:rPr>
                <w:rFonts w:ascii="Times New Roman" w:hAnsi="Times New Roman" w:cs="Times New Roman"/>
                <w:b/>
                <w:sz w:val="28"/>
                <w:szCs w:val="28"/>
              </w:rPr>
            </w:pPr>
          </w:p>
          <w:p w14:paraId="5828109C" w14:textId="77777777" w:rsidR="00CC3E69" w:rsidRDefault="00CC3E69" w:rsidP="00CC3E69">
            <w:pPr>
              <w:rPr>
                <w:rFonts w:ascii="Times New Roman" w:hAnsi="Times New Roman" w:cs="Times New Roman"/>
                <w:b/>
                <w:sz w:val="28"/>
                <w:szCs w:val="28"/>
              </w:rPr>
            </w:pPr>
          </w:p>
          <w:p w14:paraId="1412033F" w14:textId="77777777" w:rsidR="00CC3E69" w:rsidRDefault="00CC3E69" w:rsidP="00CC3E69">
            <w:pPr>
              <w:rPr>
                <w:rFonts w:ascii="Times New Roman" w:hAnsi="Times New Roman" w:cs="Times New Roman"/>
                <w:b/>
                <w:sz w:val="28"/>
                <w:szCs w:val="28"/>
              </w:rPr>
            </w:pPr>
          </w:p>
          <w:p w14:paraId="121341CF" w14:textId="77777777" w:rsidR="00CC3E69" w:rsidRDefault="00CC3E69" w:rsidP="00CC3E69">
            <w:pPr>
              <w:rPr>
                <w:rFonts w:ascii="Times New Roman" w:hAnsi="Times New Roman" w:cs="Times New Roman"/>
                <w:b/>
                <w:sz w:val="28"/>
                <w:szCs w:val="28"/>
              </w:rPr>
            </w:pPr>
          </w:p>
          <w:p w14:paraId="07D06557" w14:textId="77777777" w:rsidR="00CC3E69" w:rsidRDefault="00CC3E69" w:rsidP="00CC3E69">
            <w:pPr>
              <w:rPr>
                <w:rFonts w:ascii="Times New Roman" w:hAnsi="Times New Roman" w:cs="Times New Roman"/>
                <w:b/>
                <w:sz w:val="28"/>
                <w:szCs w:val="28"/>
              </w:rPr>
            </w:pPr>
          </w:p>
          <w:p w14:paraId="60CC647D" w14:textId="77777777" w:rsidR="00CC3E69" w:rsidRDefault="00CC3E69" w:rsidP="00CC3E69">
            <w:pPr>
              <w:rPr>
                <w:rFonts w:ascii="Times New Roman" w:hAnsi="Times New Roman" w:cs="Times New Roman"/>
                <w:b/>
                <w:sz w:val="28"/>
                <w:szCs w:val="28"/>
              </w:rPr>
            </w:pPr>
          </w:p>
          <w:p w14:paraId="1C37FDDB" w14:textId="77777777" w:rsidR="00CC3E69" w:rsidRDefault="00CC3E69" w:rsidP="00CC3E69">
            <w:pPr>
              <w:rPr>
                <w:rFonts w:ascii="Times New Roman" w:hAnsi="Times New Roman" w:cs="Times New Roman"/>
                <w:b/>
                <w:sz w:val="28"/>
                <w:szCs w:val="28"/>
              </w:rPr>
            </w:pPr>
          </w:p>
          <w:p w14:paraId="2B128A5C" w14:textId="77777777" w:rsidR="00CC3E69" w:rsidRDefault="00CC3E69" w:rsidP="00CC3E69">
            <w:pPr>
              <w:rPr>
                <w:rFonts w:ascii="Times New Roman" w:hAnsi="Times New Roman" w:cs="Times New Roman"/>
                <w:b/>
                <w:sz w:val="28"/>
                <w:szCs w:val="28"/>
              </w:rPr>
            </w:pPr>
          </w:p>
          <w:p w14:paraId="0152B00F" w14:textId="77777777" w:rsidR="00CC3E69" w:rsidRDefault="00CC3E69" w:rsidP="00CC3E69">
            <w:pPr>
              <w:rPr>
                <w:rFonts w:ascii="Times New Roman" w:hAnsi="Times New Roman" w:cs="Times New Roman"/>
                <w:b/>
                <w:sz w:val="28"/>
                <w:szCs w:val="28"/>
              </w:rPr>
            </w:pPr>
          </w:p>
        </w:tc>
      </w:tr>
      <w:tr w:rsidR="00CC3E69" w:rsidRPr="00D555D1" w14:paraId="28A52EEA" w14:textId="77777777" w:rsidTr="00FC0CC6">
        <w:tc>
          <w:tcPr>
            <w:tcW w:w="4891" w:type="dxa"/>
            <w:gridSpan w:val="2"/>
            <w:tcBorders>
              <w:top w:val="nil"/>
              <w:left w:val="nil"/>
              <w:bottom w:val="nil"/>
              <w:right w:val="nil"/>
            </w:tcBorders>
          </w:tcPr>
          <w:p w14:paraId="0F99D66D" w14:textId="77777777" w:rsidR="00FC0CC6" w:rsidRDefault="00FC0CC6" w:rsidP="00CC3E69">
            <w:pPr>
              <w:jc w:val="center"/>
              <w:rPr>
                <w:rFonts w:ascii="Times New Roman" w:hAnsi="Times New Roman" w:cs="Times New Roman"/>
                <w:sz w:val="24"/>
                <w:szCs w:val="24"/>
              </w:rPr>
            </w:pPr>
            <w:r w:rsidRPr="00FC0CC6">
              <w:rPr>
                <w:rFonts w:ascii="Times New Roman" w:hAnsi="Times New Roman" w:cs="Times New Roman"/>
                <w:sz w:val="24"/>
                <w:szCs w:val="24"/>
              </w:rPr>
              <w:t xml:space="preserve"> </w:t>
            </w:r>
          </w:p>
          <w:p w14:paraId="1BC3CFFE" w14:textId="77777777" w:rsidR="00FC0CC6" w:rsidRDefault="00FC0CC6" w:rsidP="00CC3E69">
            <w:pPr>
              <w:jc w:val="center"/>
              <w:rPr>
                <w:rFonts w:ascii="Times New Roman" w:hAnsi="Times New Roman" w:cs="Times New Roman"/>
                <w:sz w:val="24"/>
                <w:szCs w:val="24"/>
              </w:rPr>
            </w:pPr>
          </w:p>
          <w:p w14:paraId="420F062F" w14:textId="77777777" w:rsidR="00FC0CC6" w:rsidRDefault="00FC0CC6" w:rsidP="00CC3E69">
            <w:pPr>
              <w:jc w:val="center"/>
              <w:rPr>
                <w:rFonts w:ascii="Times New Roman" w:hAnsi="Times New Roman" w:cs="Times New Roman"/>
                <w:sz w:val="24"/>
                <w:szCs w:val="24"/>
              </w:rPr>
            </w:pPr>
          </w:p>
          <w:p w14:paraId="556D1AC8" w14:textId="77777777" w:rsidR="00FC0CC6" w:rsidRDefault="00FC0CC6" w:rsidP="00CC3E69">
            <w:pPr>
              <w:jc w:val="center"/>
              <w:rPr>
                <w:rFonts w:ascii="Times New Roman" w:hAnsi="Times New Roman" w:cs="Times New Roman"/>
                <w:sz w:val="24"/>
                <w:szCs w:val="24"/>
              </w:rPr>
            </w:pPr>
          </w:p>
          <w:p w14:paraId="55A93F19" w14:textId="77777777" w:rsidR="00FC0CC6" w:rsidRDefault="00FC0CC6" w:rsidP="00CC3E69">
            <w:pPr>
              <w:jc w:val="center"/>
              <w:rPr>
                <w:rFonts w:ascii="Times New Roman" w:hAnsi="Times New Roman" w:cs="Times New Roman"/>
                <w:sz w:val="24"/>
                <w:szCs w:val="24"/>
              </w:rPr>
            </w:pPr>
          </w:p>
          <w:p w14:paraId="58E6971E" w14:textId="77777777" w:rsidR="00FC0CC6" w:rsidRDefault="00FC0CC6" w:rsidP="00CC3E69">
            <w:pPr>
              <w:jc w:val="center"/>
              <w:rPr>
                <w:rFonts w:ascii="Times New Roman" w:hAnsi="Times New Roman" w:cs="Times New Roman"/>
                <w:sz w:val="24"/>
                <w:szCs w:val="24"/>
              </w:rPr>
            </w:pPr>
          </w:p>
          <w:p w14:paraId="21404F77" w14:textId="77777777" w:rsidR="00FC0CC6" w:rsidRDefault="00FC0CC6" w:rsidP="00CC3E69">
            <w:pPr>
              <w:jc w:val="center"/>
              <w:rPr>
                <w:rFonts w:ascii="Times New Roman" w:hAnsi="Times New Roman" w:cs="Times New Roman"/>
                <w:sz w:val="24"/>
                <w:szCs w:val="24"/>
              </w:rPr>
            </w:pPr>
          </w:p>
          <w:p w14:paraId="3B353B7B" w14:textId="77777777" w:rsidR="00FC0CC6" w:rsidRDefault="00FC0CC6" w:rsidP="00CC3E69">
            <w:pPr>
              <w:jc w:val="center"/>
              <w:rPr>
                <w:rFonts w:ascii="Times New Roman" w:hAnsi="Times New Roman" w:cs="Times New Roman"/>
                <w:sz w:val="24"/>
                <w:szCs w:val="24"/>
              </w:rPr>
            </w:pPr>
          </w:p>
          <w:p w14:paraId="062AD005" w14:textId="77777777" w:rsidR="004D553D" w:rsidRDefault="004D553D" w:rsidP="00CC3E69">
            <w:pPr>
              <w:jc w:val="center"/>
              <w:rPr>
                <w:rFonts w:ascii="Times New Roman" w:hAnsi="Times New Roman" w:cs="Times New Roman"/>
                <w:sz w:val="24"/>
                <w:szCs w:val="24"/>
              </w:rPr>
            </w:pPr>
          </w:p>
          <w:p w14:paraId="0437C0D1" w14:textId="77777777" w:rsidR="00FC0CC6" w:rsidRDefault="00FC0CC6" w:rsidP="00CC3E69">
            <w:pPr>
              <w:jc w:val="center"/>
              <w:rPr>
                <w:rFonts w:ascii="Times New Roman" w:hAnsi="Times New Roman" w:cs="Times New Roman"/>
                <w:sz w:val="24"/>
                <w:szCs w:val="24"/>
              </w:rPr>
            </w:pPr>
          </w:p>
          <w:p w14:paraId="69ECD150" w14:textId="77777777" w:rsidR="00FC0CC6" w:rsidRDefault="00FC0CC6" w:rsidP="00CC3E69">
            <w:pPr>
              <w:jc w:val="center"/>
              <w:rPr>
                <w:rFonts w:ascii="Times New Roman" w:hAnsi="Times New Roman" w:cs="Times New Roman"/>
                <w:sz w:val="24"/>
                <w:szCs w:val="24"/>
              </w:rPr>
            </w:pPr>
          </w:p>
          <w:p w14:paraId="3D26DD87" w14:textId="77777777" w:rsidR="00FC0CC6" w:rsidRDefault="00FC0CC6" w:rsidP="00CC3E69">
            <w:pPr>
              <w:jc w:val="center"/>
              <w:rPr>
                <w:rFonts w:ascii="Times New Roman" w:hAnsi="Times New Roman" w:cs="Times New Roman"/>
                <w:sz w:val="24"/>
                <w:szCs w:val="24"/>
              </w:rPr>
            </w:pPr>
          </w:p>
          <w:p w14:paraId="170D5A5D" w14:textId="77777777" w:rsidR="00CC3E69" w:rsidRPr="00FC0CC6" w:rsidRDefault="00CC3E69" w:rsidP="00CC3E69">
            <w:pPr>
              <w:jc w:val="center"/>
              <w:rPr>
                <w:rFonts w:ascii="Times New Roman" w:hAnsi="Times New Roman" w:cs="Times New Roman"/>
                <w:sz w:val="24"/>
                <w:szCs w:val="24"/>
              </w:rPr>
            </w:pPr>
            <w:r w:rsidRPr="00FC0CC6">
              <w:rPr>
                <w:rFonts w:ascii="Times New Roman" w:hAnsi="Times New Roman" w:cs="Times New Roman"/>
                <w:sz w:val="24"/>
                <w:szCs w:val="24"/>
              </w:rPr>
              <w:lastRenderedPageBreak/>
              <w:t>ỦY BAN NHÂN DÂN QUẬN 1</w:t>
            </w:r>
          </w:p>
          <w:p w14:paraId="0453AC76" w14:textId="496A6737" w:rsidR="00CC3E69" w:rsidRPr="00D555D1" w:rsidRDefault="00CC3E69" w:rsidP="007E7202">
            <w:pPr>
              <w:jc w:val="center"/>
              <w:rPr>
                <w:rFonts w:ascii="Times New Roman" w:hAnsi="Times New Roman" w:cs="Times New Roman"/>
                <w:b/>
                <w:sz w:val="24"/>
                <w:szCs w:val="24"/>
              </w:rPr>
            </w:pPr>
            <w:r>
              <w:rPr>
                <w:rFonts w:ascii="Times New Roman" w:hAnsi="Times New Roman" w:cs="Times New Roman"/>
                <w:b/>
                <w:sz w:val="24"/>
                <w:szCs w:val="24"/>
              </w:rPr>
              <w:t xml:space="preserve">TRƯỜNG </w:t>
            </w:r>
            <w:r w:rsidR="007E7202">
              <w:rPr>
                <w:rFonts w:ascii="Times New Roman" w:hAnsi="Times New Roman" w:cs="Times New Roman"/>
                <w:b/>
                <w:sz w:val="24"/>
                <w:szCs w:val="24"/>
              </w:rPr>
              <w:t>MẦM NON HOA LƯ</w:t>
            </w:r>
          </w:p>
        </w:tc>
        <w:tc>
          <w:tcPr>
            <w:tcW w:w="5454" w:type="dxa"/>
            <w:gridSpan w:val="2"/>
            <w:tcBorders>
              <w:top w:val="nil"/>
              <w:left w:val="nil"/>
              <w:bottom w:val="nil"/>
              <w:right w:val="nil"/>
            </w:tcBorders>
          </w:tcPr>
          <w:p w14:paraId="190BE7A3" w14:textId="77777777" w:rsidR="00FC0CC6" w:rsidRDefault="00FC0CC6" w:rsidP="00CC3E69">
            <w:pPr>
              <w:rPr>
                <w:rFonts w:ascii="Times New Roman" w:hAnsi="Times New Roman" w:cs="Times New Roman"/>
                <w:b/>
                <w:sz w:val="24"/>
                <w:szCs w:val="24"/>
              </w:rPr>
            </w:pPr>
          </w:p>
          <w:p w14:paraId="78C2179A" w14:textId="77777777" w:rsidR="00FC0CC6" w:rsidRDefault="00FC0CC6" w:rsidP="00CC3E69">
            <w:pPr>
              <w:rPr>
                <w:rFonts w:ascii="Times New Roman" w:hAnsi="Times New Roman" w:cs="Times New Roman"/>
                <w:b/>
                <w:sz w:val="24"/>
                <w:szCs w:val="24"/>
              </w:rPr>
            </w:pPr>
          </w:p>
          <w:p w14:paraId="49106269" w14:textId="77777777" w:rsidR="00FC0CC6" w:rsidRDefault="00FC0CC6" w:rsidP="00CC3E69">
            <w:pPr>
              <w:rPr>
                <w:rFonts w:ascii="Times New Roman" w:hAnsi="Times New Roman" w:cs="Times New Roman"/>
                <w:b/>
                <w:sz w:val="24"/>
                <w:szCs w:val="24"/>
              </w:rPr>
            </w:pPr>
          </w:p>
          <w:p w14:paraId="149C2C8A" w14:textId="77777777" w:rsidR="00FC0CC6" w:rsidRDefault="00FC0CC6" w:rsidP="00CC3E69">
            <w:pPr>
              <w:rPr>
                <w:rFonts w:ascii="Times New Roman" w:hAnsi="Times New Roman" w:cs="Times New Roman"/>
                <w:b/>
                <w:sz w:val="24"/>
                <w:szCs w:val="24"/>
              </w:rPr>
            </w:pPr>
          </w:p>
          <w:p w14:paraId="46656E2B" w14:textId="77777777" w:rsidR="00FC0CC6" w:rsidRDefault="00FC0CC6" w:rsidP="00CC3E69">
            <w:pPr>
              <w:rPr>
                <w:rFonts w:ascii="Times New Roman" w:hAnsi="Times New Roman" w:cs="Times New Roman"/>
                <w:b/>
                <w:sz w:val="24"/>
                <w:szCs w:val="24"/>
              </w:rPr>
            </w:pPr>
          </w:p>
          <w:p w14:paraId="3C403EC3" w14:textId="77777777" w:rsidR="00FC0CC6" w:rsidRDefault="00FC0CC6" w:rsidP="00CC3E69">
            <w:pPr>
              <w:rPr>
                <w:rFonts w:ascii="Times New Roman" w:hAnsi="Times New Roman" w:cs="Times New Roman"/>
                <w:b/>
                <w:sz w:val="24"/>
                <w:szCs w:val="24"/>
              </w:rPr>
            </w:pPr>
          </w:p>
          <w:p w14:paraId="0E7425DD" w14:textId="77777777" w:rsidR="004D553D" w:rsidRDefault="004D553D" w:rsidP="00CC3E69">
            <w:pPr>
              <w:rPr>
                <w:rFonts w:ascii="Times New Roman" w:hAnsi="Times New Roman" w:cs="Times New Roman"/>
                <w:b/>
                <w:sz w:val="24"/>
                <w:szCs w:val="24"/>
              </w:rPr>
            </w:pPr>
          </w:p>
          <w:p w14:paraId="07B4A233" w14:textId="77777777" w:rsidR="00FC0CC6" w:rsidRDefault="00FC0CC6" w:rsidP="00CC3E69">
            <w:pPr>
              <w:rPr>
                <w:rFonts w:ascii="Times New Roman" w:hAnsi="Times New Roman" w:cs="Times New Roman"/>
                <w:b/>
                <w:sz w:val="24"/>
                <w:szCs w:val="24"/>
              </w:rPr>
            </w:pPr>
          </w:p>
          <w:p w14:paraId="37BF2C76" w14:textId="77777777" w:rsidR="00FC0CC6" w:rsidRDefault="00FC0CC6" w:rsidP="00CC3E69">
            <w:pPr>
              <w:rPr>
                <w:rFonts w:ascii="Times New Roman" w:hAnsi="Times New Roman" w:cs="Times New Roman"/>
                <w:b/>
                <w:sz w:val="24"/>
                <w:szCs w:val="24"/>
              </w:rPr>
            </w:pPr>
          </w:p>
          <w:p w14:paraId="3C196B9B" w14:textId="77777777" w:rsidR="00FC0CC6" w:rsidRDefault="00FC0CC6" w:rsidP="00CC3E69">
            <w:pPr>
              <w:rPr>
                <w:rFonts w:ascii="Times New Roman" w:hAnsi="Times New Roman" w:cs="Times New Roman"/>
                <w:b/>
                <w:sz w:val="24"/>
                <w:szCs w:val="24"/>
              </w:rPr>
            </w:pPr>
          </w:p>
          <w:p w14:paraId="3641F0C0" w14:textId="77777777" w:rsidR="00FC0CC6" w:rsidRDefault="00FC0CC6" w:rsidP="00CC3E69">
            <w:pPr>
              <w:rPr>
                <w:rFonts w:ascii="Times New Roman" w:hAnsi="Times New Roman" w:cs="Times New Roman"/>
                <w:b/>
                <w:sz w:val="24"/>
                <w:szCs w:val="24"/>
              </w:rPr>
            </w:pPr>
          </w:p>
          <w:p w14:paraId="1ABDCE9E" w14:textId="77777777" w:rsidR="00FC0CC6" w:rsidRDefault="00FC0CC6" w:rsidP="00CC3E69">
            <w:pPr>
              <w:rPr>
                <w:rFonts w:ascii="Times New Roman" w:hAnsi="Times New Roman" w:cs="Times New Roman"/>
                <w:b/>
                <w:sz w:val="24"/>
                <w:szCs w:val="24"/>
              </w:rPr>
            </w:pPr>
          </w:p>
          <w:p w14:paraId="7EAC4734" w14:textId="77777777" w:rsidR="00CC3E69" w:rsidRDefault="00CC3E69" w:rsidP="00CC3E69">
            <w:pPr>
              <w:rPr>
                <w:rFonts w:ascii="Times New Roman" w:hAnsi="Times New Roman" w:cs="Times New Roman"/>
                <w:b/>
                <w:sz w:val="24"/>
                <w:szCs w:val="24"/>
              </w:rPr>
            </w:pPr>
            <w:r w:rsidRPr="00D555D1">
              <w:rPr>
                <w:rFonts w:ascii="Times New Roman" w:hAnsi="Times New Roman" w:cs="Times New Roman"/>
                <w:b/>
                <w:sz w:val="24"/>
                <w:szCs w:val="24"/>
              </w:rPr>
              <w:lastRenderedPageBreak/>
              <w:t>CỘNG HÒA XÃ HỘI CHỦ NGHĨA VIỆT NAM</w:t>
            </w:r>
          </w:p>
          <w:p w14:paraId="3234A4DB" w14:textId="7FDE51A9" w:rsidR="00CC3E69" w:rsidRPr="00D555D1" w:rsidRDefault="00FC0CC6" w:rsidP="00CC3E69">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3E66301" wp14:editId="6871019D">
                      <wp:simplePos x="0" y="0"/>
                      <wp:positionH relativeFrom="column">
                        <wp:posOffset>758190</wp:posOffset>
                      </wp:positionH>
                      <wp:positionV relativeFrom="paragraph">
                        <wp:posOffset>238760</wp:posOffset>
                      </wp:positionV>
                      <wp:extent cx="18192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21AFD"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7pt,18.8pt" to="202.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" strokecolor="black [3200]" strokeweight=".5pt">
                      <v:stroke joinstyle="miter"/>
                    </v:line>
                  </w:pict>
                </mc:Fallback>
              </mc:AlternateContent>
            </w:r>
            <w:r w:rsidR="00CC3E69">
              <w:rPr>
                <w:rFonts w:ascii="Times New Roman" w:hAnsi="Times New Roman" w:cs="Times New Roman"/>
                <w:b/>
                <w:sz w:val="24"/>
                <w:szCs w:val="24"/>
              </w:rPr>
              <w:t xml:space="preserve">Độc lập </w:t>
            </w:r>
            <w:r w:rsidR="007E7202">
              <w:rPr>
                <w:rFonts w:ascii="Times New Roman" w:hAnsi="Times New Roman" w:cs="Times New Roman"/>
                <w:b/>
                <w:sz w:val="24"/>
                <w:szCs w:val="24"/>
              </w:rPr>
              <w:t>-</w:t>
            </w:r>
            <w:r w:rsidR="00CC3E69">
              <w:rPr>
                <w:rFonts w:ascii="Times New Roman" w:hAnsi="Times New Roman" w:cs="Times New Roman"/>
                <w:b/>
                <w:sz w:val="24"/>
                <w:szCs w:val="24"/>
              </w:rPr>
              <w:t xml:space="preserve"> Tự do </w:t>
            </w:r>
            <w:r w:rsidR="007E7202">
              <w:rPr>
                <w:rFonts w:ascii="Times New Roman" w:hAnsi="Times New Roman" w:cs="Times New Roman"/>
                <w:b/>
                <w:sz w:val="24"/>
                <w:szCs w:val="24"/>
              </w:rPr>
              <w:t>-</w:t>
            </w:r>
            <w:r w:rsidR="00CC3E69">
              <w:rPr>
                <w:rFonts w:ascii="Times New Roman" w:hAnsi="Times New Roman" w:cs="Times New Roman"/>
                <w:b/>
                <w:sz w:val="24"/>
                <w:szCs w:val="24"/>
              </w:rPr>
              <w:t xml:space="preserve"> Hạnh phúc</w:t>
            </w:r>
          </w:p>
        </w:tc>
      </w:tr>
      <w:tr w:rsidR="00CC3E69" w:rsidRPr="00D555D1" w14:paraId="6E6C3BFB" w14:textId="77777777" w:rsidTr="00FC0CC6">
        <w:tc>
          <w:tcPr>
            <w:tcW w:w="4891" w:type="dxa"/>
            <w:gridSpan w:val="2"/>
            <w:tcBorders>
              <w:top w:val="nil"/>
              <w:left w:val="nil"/>
              <w:bottom w:val="nil"/>
              <w:right w:val="nil"/>
            </w:tcBorders>
          </w:tcPr>
          <w:p w14:paraId="64059A2D" w14:textId="77777777" w:rsidR="00CC3E69" w:rsidRPr="00D555D1" w:rsidRDefault="00FC0CC6" w:rsidP="00CC3E69">
            <w:pPr>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5408" behindDoc="0" locked="0" layoutInCell="1" allowOverlap="1" wp14:anchorId="5257E5BC" wp14:editId="11154740">
                      <wp:simplePos x="0" y="0"/>
                      <wp:positionH relativeFrom="column">
                        <wp:posOffset>997585</wp:posOffset>
                      </wp:positionH>
                      <wp:positionV relativeFrom="paragraph">
                        <wp:posOffset>31115</wp:posOffset>
                      </wp:positionV>
                      <wp:extent cx="1009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6A443"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8.55pt,2.45pt" to="158.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tAEAALcDAAAOAAAAZHJzL2Uyb0RvYy54bWysU8GOEzEMvSPxD1HudKaVWMGo0z10BRcE&#10;FQsfkM04nYgkjpzQaf8eJ21n0YIQWu3FEyfv2X62Z3179E4cgJLF0MvlopUCgsbBhn0vv3/78Oad&#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" strokecolor="black [3200]" strokeweight=".5pt">
                      <v:stroke joinstyle="miter"/>
                    </v:line>
                  </w:pict>
                </mc:Fallback>
              </mc:AlternateContent>
            </w:r>
          </w:p>
        </w:tc>
        <w:tc>
          <w:tcPr>
            <w:tcW w:w="5454" w:type="dxa"/>
            <w:gridSpan w:val="2"/>
            <w:tcBorders>
              <w:top w:val="nil"/>
              <w:left w:val="nil"/>
              <w:bottom w:val="nil"/>
              <w:right w:val="nil"/>
            </w:tcBorders>
          </w:tcPr>
          <w:p w14:paraId="45F8A204" w14:textId="77777777" w:rsidR="00CC3E69" w:rsidRPr="00D555D1" w:rsidRDefault="00CC3E69" w:rsidP="00CC3E69">
            <w:pPr>
              <w:rPr>
                <w:rFonts w:ascii="Times New Roman" w:hAnsi="Times New Roman" w:cs="Times New Roman"/>
                <w:b/>
                <w:sz w:val="24"/>
                <w:szCs w:val="24"/>
              </w:rPr>
            </w:pPr>
          </w:p>
        </w:tc>
      </w:tr>
      <w:tr w:rsidR="00CC3E69" w:rsidRPr="00D555D1" w14:paraId="59A4D718" w14:textId="77777777" w:rsidTr="00FC0CC6">
        <w:tc>
          <w:tcPr>
            <w:tcW w:w="4891" w:type="dxa"/>
            <w:gridSpan w:val="2"/>
            <w:tcBorders>
              <w:top w:val="nil"/>
              <w:left w:val="nil"/>
              <w:bottom w:val="nil"/>
              <w:right w:val="nil"/>
            </w:tcBorders>
          </w:tcPr>
          <w:p w14:paraId="494605CB" w14:textId="2A3C0CA4" w:rsidR="00CC3E69" w:rsidRPr="00D555D1" w:rsidRDefault="00CC3E69" w:rsidP="00CC3E69">
            <w:pPr>
              <w:jc w:val="center"/>
              <w:rPr>
                <w:rFonts w:ascii="Times New Roman" w:hAnsi="Times New Roman" w:cs="Times New Roman"/>
                <w:b/>
                <w:noProof/>
                <w:sz w:val="28"/>
                <w:szCs w:val="28"/>
                <w:lang w:eastAsia="ja-JP"/>
              </w:rPr>
            </w:pPr>
            <w:r w:rsidRPr="000B31A4">
              <w:rPr>
                <w:rFonts w:ascii="Times New Roman" w:hAnsi="Times New Roman" w:cs="Times New Roman"/>
                <w:noProof/>
                <w:sz w:val="28"/>
                <w:szCs w:val="28"/>
                <w:lang w:eastAsia="ja-JP"/>
              </w:rPr>
              <w:t>Số</w:t>
            </w:r>
            <w:r w:rsidR="00FC0CC6">
              <w:rPr>
                <w:rFonts w:ascii="Times New Roman" w:hAnsi="Times New Roman" w:cs="Times New Roman"/>
                <w:b/>
                <w:noProof/>
                <w:sz w:val="28"/>
                <w:szCs w:val="28"/>
                <w:lang w:eastAsia="ja-JP"/>
              </w:rPr>
              <w:t>:        /</w:t>
            </w:r>
            <w:r w:rsidR="00FC0CC6" w:rsidRPr="000B31A4">
              <w:rPr>
                <w:rFonts w:ascii="Times New Roman" w:hAnsi="Times New Roman" w:cs="Times New Roman"/>
                <w:noProof/>
                <w:sz w:val="28"/>
                <w:szCs w:val="28"/>
                <w:lang w:eastAsia="ja-JP"/>
              </w:rPr>
              <w:t>KH-</w:t>
            </w:r>
            <w:r w:rsidR="004D553D">
              <w:rPr>
                <w:rFonts w:ascii="Times New Roman" w:hAnsi="Times New Roman" w:cs="Times New Roman"/>
                <w:noProof/>
                <w:sz w:val="28"/>
                <w:szCs w:val="28"/>
                <w:lang w:eastAsia="ja-JP"/>
              </w:rPr>
              <w:t>MNHL</w:t>
            </w:r>
          </w:p>
        </w:tc>
        <w:tc>
          <w:tcPr>
            <w:tcW w:w="5454" w:type="dxa"/>
            <w:gridSpan w:val="2"/>
            <w:tcBorders>
              <w:top w:val="nil"/>
              <w:left w:val="nil"/>
              <w:bottom w:val="nil"/>
              <w:right w:val="nil"/>
            </w:tcBorders>
          </w:tcPr>
          <w:p w14:paraId="1E590F18" w14:textId="53DA3CFD" w:rsidR="00CC3E69" w:rsidRPr="00D555D1" w:rsidRDefault="00CC3E69" w:rsidP="00386EC1">
            <w:pPr>
              <w:jc w:val="center"/>
              <w:rPr>
                <w:rFonts w:ascii="Times New Roman" w:hAnsi="Times New Roman" w:cs="Times New Roman"/>
                <w:i/>
                <w:noProof/>
                <w:sz w:val="28"/>
                <w:szCs w:val="28"/>
                <w:lang w:eastAsia="ja-JP"/>
              </w:rPr>
            </w:pPr>
            <w:r w:rsidRPr="00D555D1">
              <w:rPr>
                <w:rFonts w:ascii="Times New Roman" w:hAnsi="Times New Roman" w:cs="Times New Roman"/>
                <w:i/>
                <w:noProof/>
                <w:sz w:val="28"/>
                <w:szCs w:val="28"/>
                <w:lang w:eastAsia="ja-JP"/>
              </w:rPr>
              <w:t xml:space="preserve">Quận 1, ngày </w:t>
            </w:r>
            <w:r w:rsidR="001D41CB">
              <w:rPr>
                <w:rFonts w:ascii="Times New Roman" w:hAnsi="Times New Roman" w:cs="Times New Roman"/>
                <w:i/>
                <w:noProof/>
                <w:sz w:val="28"/>
                <w:szCs w:val="28"/>
                <w:lang w:eastAsia="ja-JP"/>
              </w:rPr>
              <w:t>18</w:t>
            </w:r>
            <w:r w:rsidR="00FC0CC6">
              <w:rPr>
                <w:rFonts w:ascii="Times New Roman" w:hAnsi="Times New Roman" w:cs="Times New Roman"/>
                <w:i/>
                <w:noProof/>
                <w:sz w:val="28"/>
                <w:szCs w:val="28"/>
                <w:lang w:eastAsia="ja-JP"/>
              </w:rPr>
              <w:t xml:space="preserve"> </w:t>
            </w:r>
            <w:r w:rsidRPr="00D555D1">
              <w:rPr>
                <w:rFonts w:ascii="Times New Roman" w:hAnsi="Times New Roman" w:cs="Times New Roman"/>
                <w:i/>
                <w:noProof/>
                <w:sz w:val="28"/>
                <w:szCs w:val="28"/>
                <w:lang w:eastAsia="ja-JP"/>
              </w:rPr>
              <w:t xml:space="preserve">tháng </w:t>
            </w:r>
            <w:r w:rsidR="00F3283B">
              <w:rPr>
                <w:rFonts w:ascii="Times New Roman" w:hAnsi="Times New Roman" w:cs="Times New Roman"/>
                <w:i/>
                <w:noProof/>
                <w:sz w:val="28"/>
                <w:szCs w:val="28"/>
                <w:lang w:eastAsia="ja-JP"/>
              </w:rPr>
              <w:t>0</w:t>
            </w:r>
            <w:r w:rsidR="004D553D">
              <w:rPr>
                <w:rFonts w:ascii="Times New Roman" w:hAnsi="Times New Roman" w:cs="Times New Roman"/>
                <w:i/>
                <w:noProof/>
                <w:sz w:val="28"/>
                <w:szCs w:val="28"/>
                <w:lang w:eastAsia="ja-JP"/>
              </w:rPr>
              <w:t>1</w:t>
            </w:r>
            <w:r w:rsidRPr="00D555D1">
              <w:rPr>
                <w:rFonts w:ascii="Times New Roman" w:hAnsi="Times New Roman" w:cs="Times New Roman"/>
                <w:i/>
                <w:noProof/>
                <w:sz w:val="28"/>
                <w:szCs w:val="28"/>
                <w:lang w:eastAsia="ja-JP"/>
              </w:rPr>
              <w:t xml:space="preserve"> năm</w:t>
            </w:r>
            <w:r w:rsidR="000306F3">
              <w:rPr>
                <w:rFonts w:ascii="Times New Roman" w:hAnsi="Times New Roman" w:cs="Times New Roman"/>
                <w:i/>
                <w:noProof/>
                <w:sz w:val="28"/>
                <w:szCs w:val="28"/>
                <w:lang w:eastAsia="ja-JP"/>
              </w:rPr>
              <w:t xml:space="preserve"> 202</w:t>
            </w:r>
            <w:r w:rsidR="00F3283B">
              <w:rPr>
                <w:rFonts w:ascii="Times New Roman" w:hAnsi="Times New Roman" w:cs="Times New Roman"/>
                <w:i/>
                <w:noProof/>
                <w:sz w:val="28"/>
                <w:szCs w:val="28"/>
                <w:lang w:eastAsia="ja-JP"/>
              </w:rPr>
              <w:t>4</w:t>
            </w:r>
          </w:p>
        </w:tc>
      </w:tr>
    </w:tbl>
    <w:p w14:paraId="3AA96103" w14:textId="77777777" w:rsidR="009D63CC" w:rsidRDefault="009D63CC" w:rsidP="009D63CC">
      <w:pPr>
        <w:spacing w:before="120" w:after="120" w:line="300" w:lineRule="exact"/>
        <w:jc w:val="center"/>
        <w:rPr>
          <w:rFonts w:ascii="Times New Roman" w:hAnsi="Times New Roman" w:cs="Times New Roman"/>
          <w:b/>
          <w:sz w:val="28"/>
          <w:szCs w:val="28"/>
        </w:rPr>
      </w:pPr>
    </w:p>
    <w:p w14:paraId="23DCA995" w14:textId="1D32A324" w:rsidR="00D555D1" w:rsidRDefault="00FC0CC6" w:rsidP="009D63CC">
      <w:pPr>
        <w:spacing w:before="120" w:after="120" w:line="300" w:lineRule="exact"/>
        <w:jc w:val="center"/>
        <w:rPr>
          <w:rFonts w:ascii="Times New Roman" w:hAnsi="Times New Roman" w:cs="Times New Roman"/>
          <w:b/>
          <w:sz w:val="28"/>
          <w:szCs w:val="28"/>
        </w:rPr>
      </w:pPr>
      <w:r>
        <w:rPr>
          <w:rFonts w:ascii="Times New Roman" w:hAnsi="Times New Roman" w:cs="Times New Roman"/>
          <w:b/>
          <w:sz w:val="28"/>
          <w:szCs w:val="28"/>
        </w:rPr>
        <w:t>KẾ</w:t>
      </w:r>
      <w:r w:rsidR="00D555D1">
        <w:rPr>
          <w:rFonts w:ascii="Times New Roman" w:hAnsi="Times New Roman" w:cs="Times New Roman"/>
          <w:b/>
          <w:sz w:val="28"/>
          <w:szCs w:val="28"/>
        </w:rPr>
        <w:t xml:space="preserve"> HOẠCH VẬN ĐỘNG TÀI TRỢ</w:t>
      </w:r>
    </w:p>
    <w:p w14:paraId="63628840" w14:textId="77777777" w:rsidR="00051C76" w:rsidRPr="000B31A4" w:rsidRDefault="00D555D1" w:rsidP="009D63CC">
      <w:pPr>
        <w:spacing w:before="120" w:after="120" w:line="300" w:lineRule="exact"/>
        <w:jc w:val="center"/>
        <w:rPr>
          <w:rFonts w:ascii="Times New Roman" w:hAnsi="Times New Roman" w:cs="Times New Roman"/>
          <w:b/>
          <w:sz w:val="28"/>
          <w:szCs w:val="28"/>
          <w:lang w:val="vi-VN"/>
        </w:rPr>
      </w:pPr>
      <w:r>
        <w:rPr>
          <w:rFonts w:ascii="Times New Roman" w:hAnsi="Times New Roman" w:cs="Times New Roman"/>
          <w:b/>
          <w:sz w:val="28"/>
          <w:szCs w:val="28"/>
        </w:rPr>
        <w:t>Năm họ</w:t>
      </w:r>
      <w:r w:rsidR="00E1408B">
        <w:rPr>
          <w:rFonts w:ascii="Times New Roman" w:hAnsi="Times New Roman" w:cs="Times New Roman"/>
          <w:b/>
          <w:sz w:val="28"/>
          <w:szCs w:val="28"/>
        </w:rPr>
        <w:t xml:space="preserve">c </w:t>
      </w:r>
      <w:r w:rsidR="008C25C9">
        <w:rPr>
          <w:rFonts w:ascii="Times New Roman" w:hAnsi="Times New Roman" w:cs="Times New Roman"/>
          <w:b/>
          <w:sz w:val="28"/>
          <w:szCs w:val="28"/>
        </w:rPr>
        <w:t>2023-2024</w:t>
      </w:r>
    </w:p>
    <w:p w14:paraId="5611F842" w14:textId="77777777" w:rsidR="00D555D1" w:rsidRPr="00CC3E69" w:rsidRDefault="00B451A0" w:rsidP="00C01F41">
      <w:pPr>
        <w:spacing w:before="120" w:after="120" w:line="300" w:lineRule="exact"/>
        <w:ind w:firstLine="720"/>
        <w:rPr>
          <w:rFonts w:ascii="Times New Roman" w:hAnsi="Times New Roman" w:cs="Times New Roman"/>
          <w:b/>
          <w:sz w:val="26"/>
          <w:szCs w:val="26"/>
        </w:rPr>
      </w:pPr>
      <w:r w:rsidRPr="00CC3E69">
        <w:rPr>
          <w:rFonts w:ascii="Times New Roman" w:hAnsi="Times New Roman" w:cs="Times New Roman"/>
          <w:b/>
          <w:sz w:val="26"/>
          <w:szCs w:val="26"/>
        </w:rPr>
        <w:t>1</w:t>
      </w:r>
      <w:r w:rsidR="006D1A55" w:rsidRPr="00CC3E69">
        <w:rPr>
          <w:rFonts w:ascii="Times New Roman" w:hAnsi="Times New Roman" w:cs="Times New Roman"/>
          <w:b/>
          <w:sz w:val="26"/>
          <w:szCs w:val="26"/>
        </w:rPr>
        <w:t>. Cơ sở pháp lý</w:t>
      </w:r>
    </w:p>
    <w:p w14:paraId="55764D85" w14:textId="77777777" w:rsidR="006F5413" w:rsidRPr="006F5413" w:rsidRDefault="006F5413" w:rsidP="006F5413">
      <w:pPr>
        <w:spacing w:before="120" w:after="120" w:line="300" w:lineRule="exact"/>
        <w:ind w:firstLine="567"/>
        <w:jc w:val="both"/>
        <w:rPr>
          <w:rFonts w:ascii="Times New Roman" w:eastAsia="SimSun" w:hAnsi="Times New Roman" w:cs="Times New Roman"/>
          <w:color w:val="000000"/>
          <w:sz w:val="26"/>
          <w:szCs w:val="26"/>
          <w:lang w:val="pt-BR" w:eastAsia="zh-CN"/>
        </w:rPr>
      </w:pPr>
      <w:r w:rsidRPr="006F5413">
        <w:rPr>
          <w:rFonts w:ascii="Times New Roman" w:eastAsia="SimSun" w:hAnsi="Times New Roman" w:cs="Times New Roman"/>
          <w:color w:val="000000"/>
          <w:sz w:val="26"/>
          <w:szCs w:val="26"/>
          <w:lang w:val="pt-BR" w:eastAsia="zh-CN"/>
        </w:rPr>
        <w:t>Căn cứ Thông tư số 52/2020/TT-BGDĐT ngày 31 tháng 12 năm 2020 của Bộ Giáo dục và Đào tạo ban hành Điều lệ trường mầm non;</w:t>
      </w:r>
    </w:p>
    <w:p w14:paraId="34B30D73" w14:textId="77777777" w:rsidR="006D1A55" w:rsidRPr="00CC3E69" w:rsidRDefault="006D1A55" w:rsidP="006D1A55">
      <w:pPr>
        <w:spacing w:before="120" w:after="120" w:line="300" w:lineRule="exact"/>
        <w:ind w:firstLine="567"/>
        <w:jc w:val="both"/>
        <w:rPr>
          <w:rFonts w:ascii="Times New Roman" w:eastAsia="SimSun" w:hAnsi="Times New Roman" w:cs="Times New Roman"/>
          <w:color w:val="000000"/>
          <w:sz w:val="26"/>
          <w:szCs w:val="26"/>
          <w:lang w:val="pt-BR" w:eastAsia="zh-CN"/>
        </w:rPr>
      </w:pPr>
      <w:r w:rsidRPr="00CC3E69">
        <w:rPr>
          <w:rFonts w:ascii="Times New Roman" w:eastAsia="SimSun" w:hAnsi="Times New Roman" w:cs="Times New Roman"/>
          <w:color w:val="000000"/>
          <w:sz w:val="26"/>
          <w:szCs w:val="26"/>
          <w:lang w:val="pt-BR" w:eastAsia="zh-CN"/>
        </w:rPr>
        <w:t>Căn cứ Thông tư số 16/2018/TT-BGDĐT ngày 03 tháng 8 năm 2018 của Bộ Giáo dục và Đào tạo quy định về tài trợ cho các cơ sở giáo dục thuộc hệ thống giáo dục quốc dân;</w:t>
      </w:r>
    </w:p>
    <w:p w14:paraId="5417C566" w14:textId="77777777" w:rsidR="006D1A55" w:rsidRPr="00CC3E69" w:rsidRDefault="006D1A55" w:rsidP="006D1A55">
      <w:pPr>
        <w:spacing w:before="120" w:after="120" w:line="300" w:lineRule="exact"/>
        <w:ind w:firstLine="567"/>
        <w:jc w:val="both"/>
        <w:rPr>
          <w:rFonts w:ascii="Times New Roman" w:eastAsia="SimSun" w:hAnsi="Times New Roman" w:cs="Times New Roman"/>
          <w:color w:val="000000"/>
          <w:sz w:val="26"/>
          <w:szCs w:val="26"/>
          <w:lang w:val="pt-BR" w:eastAsia="zh-CN"/>
        </w:rPr>
      </w:pPr>
      <w:r w:rsidRPr="00CC3E69">
        <w:rPr>
          <w:rFonts w:ascii="Times New Roman" w:eastAsia="SimSun" w:hAnsi="Times New Roman" w:cs="Times New Roman"/>
          <w:color w:val="000000"/>
          <w:sz w:val="26"/>
          <w:szCs w:val="26"/>
          <w:lang w:val="pt-BR" w:eastAsia="zh-CN"/>
        </w:rPr>
        <w:t>Căn cứ Văn bản số 1427/UBND-VX ngày 17 tháng 4 năm 2019 của Ủy ban nhân dân Thành phố Hồ Chí Minh và Văn bản số 881/UBND-GDĐT ngày 03 tháng 5 năm 2019 của Ủy ban nhân dân Quận 1 về hướng dẫn thực hiện Thông tư số 16/2018/TT-BGDĐT ngày 03 tháng 8 năm 2018 của Bộ Giáo dục và Đào tạo quy định về tài trợ cho các cơ sở giáo dục thuộc hệ thống giáo dục quốc dân;</w:t>
      </w:r>
    </w:p>
    <w:p w14:paraId="2EFCC4FB" w14:textId="77777777" w:rsidR="00AF558E" w:rsidRDefault="00AF558E" w:rsidP="00AF558E">
      <w:pPr>
        <w:spacing w:before="120" w:after="120" w:line="300" w:lineRule="exact"/>
        <w:ind w:firstLine="567"/>
        <w:jc w:val="both"/>
        <w:rPr>
          <w:rFonts w:ascii="Times New Roman" w:eastAsia="SimSun" w:hAnsi="Times New Roman" w:cs="Times New Roman"/>
          <w:color w:val="000000"/>
          <w:sz w:val="26"/>
          <w:szCs w:val="26"/>
          <w:lang w:val="pt-BR" w:eastAsia="zh-CN"/>
        </w:rPr>
      </w:pPr>
      <w:r w:rsidRPr="00CC3E69">
        <w:rPr>
          <w:rFonts w:ascii="Times New Roman" w:eastAsia="SimSun" w:hAnsi="Times New Roman" w:cs="Times New Roman"/>
          <w:color w:val="000000"/>
          <w:sz w:val="26"/>
          <w:szCs w:val="26"/>
          <w:lang w:val="pt-BR" w:eastAsia="zh-CN"/>
        </w:rPr>
        <w:t>Căn cứ Văn bản số 317/GDĐT ngày 17 tháng 5 năm 2019 của Phòng Giáo dục và Đào tạo Quận 1 về thực hiện Thông tư số 16/2018/TT-BGDĐT về tài trợ cho các cơ sở giáo dục thuộc hệ thống giáo dục quốc dân;</w:t>
      </w:r>
    </w:p>
    <w:p w14:paraId="321D8C61" w14:textId="77777777" w:rsidR="00BE2BED" w:rsidRDefault="00BE2BED" w:rsidP="0089506E">
      <w:pPr>
        <w:pStyle w:val="Heading2"/>
        <w:ind w:firstLine="567"/>
        <w:rPr>
          <w:rFonts w:ascii="Times New Roman" w:hAnsi="Times New Roman" w:cs="Times New Roman"/>
          <w:color w:val="000000" w:themeColor="text1"/>
          <w:lang w:val="pt-BR" w:eastAsia="zh-CN"/>
        </w:rPr>
      </w:pPr>
      <w:r w:rsidRPr="0089506E">
        <w:rPr>
          <w:rFonts w:ascii="Times New Roman" w:hAnsi="Times New Roman" w:cs="Times New Roman"/>
          <w:color w:val="000000" w:themeColor="text1"/>
          <w:lang w:val="pt-BR" w:eastAsia="zh-CN"/>
        </w:rPr>
        <w:t>Căn cứ thông tư số 36/2017/TT-BGDĐT ngày 28 tháng 12 năm 2017 của Bộ trưởng Bộ Giáo dục và Đào tạo ban hành Quy chế thực hiện công khai đối với cơ sở giáo dục và đào tạo thuộc hệ thống giáo dục quốc dân.</w:t>
      </w:r>
    </w:p>
    <w:p w14:paraId="329F2BBF" w14:textId="29EE223D" w:rsidR="00683D2C" w:rsidRPr="002F2682" w:rsidRDefault="00683D2C" w:rsidP="00683D2C">
      <w:pPr>
        <w:pStyle w:val="Standard"/>
        <w:spacing w:before="60" w:after="0" w:line="240" w:lineRule="auto"/>
        <w:ind w:firstLine="567"/>
        <w:jc w:val="both"/>
        <w:rPr>
          <w:rFonts w:ascii="Times New Roman" w:hAnsi="Times New Roman" w:cs="Times New Roman"/>
          <w:sz w:val="26"/>
          <w:szCs w:val="26"/>
        </w:rPr>
      </w:pPr>
      <w:r w:rsidRPr="002F2682">
        <w:rPr>
          <w:lang w:val="pt-BR" w:eastAsia="zh-CN"/>
        </w:rPr>
        <w:tab/>
      </w:r>
      <w:r w:rsidRPr="002F2682">
        <w:rPr>
          <w:rFonts w:ascii="Times New Roman" w:hAnsi="Times New Roman" w:cs="Times New Roman"/>
          <w:sz w:val="26"/>
          <w:szCs w:val="26"/>
        </w:rPr>
        <w:t xml:space="preserve">Căn cứ số </w:t>
      </w:r>
      <w:r w:rsidR="008C25C9" w:rsidRPr="002F2682">
        <w:rPr>
          <w:rFonts w:ascii="Times New Roman" w:hAnsi="Times New Roman" w:cs="Times New Roman"/>
          <w:sz w:val="26"/>
          <w:szCs w:val="26"/>
        </w:rPr>
        <w:t>7076/QĐ-UBND ngày 26 tháng 12 năm 2023</w:t>
      </w:r>
      <w:r w:rsidRPr="002F2682">
        <w:rPr>
          <w:rFonts w:ascii="Times New Roman" w:hAnsi="Times New Roman" w:cs="Times New Roman"/>
          <w:sz w:val="26"/>
          <w:szCs w:val="26"/>
        </w:rPr>
        <w:t xml:space="preserve"> của Ủy ban nhân dân Quận 1 về việc giao dự</w:t>
      </w:r>
      <w:r w:rsidR="008C25C9" w:rsidRPr="002F2682">
        <w:rPr>
          <w:rFonts w:ascii="Times New Roman" w:hAnsi="Times New Roman" w:cs="Times New Roman"/>
          <w:sz w:val="26"/>
          <w:szCs w:val="26"/>
        </w:rPr>
        <w:t xml:space="preserve"> toán năm 2023</w:t>
      </w:r>
      <w:r w:rsidRPr="002F2682">
        <w:rPr>
          <w:rFonts w:ascii="Times New Roman" w:hAnsi="Times New Roman" w:cs="Times New Roman"/>
          <w:sz w:val="26"/>
          <w:szCs w:val="26"/>
        </w:rPr>
        <w:t xml:space="preserve"> cho </w:t>
      </w:r>
      <w:r w:rsidR="00F3283B">
        <w:rPr>
          <w:rFonts w:ascii="Times New Roman" w:hAnsi="Times New Roman" w:cs="Times New Roman"/>
          <w:sz w:val="26"/>
          <w:szCs w:val="26"/>
        </w:rPr>
        <w:t>T</w:t>
      </w:r>
      <w:r w:rsidRPr="002F2682">
        <w:rPr>
          <w:rFonts w:ascii="Times New Roman" w:hAnsi="Times New Roman" w:cs="Times New Roman"/>
          <w:sz w:val="26"/>
          <w:szCs w:val="26"/>
        </w:rPr>
        <w:t xml:space="preserve">rường </w:t>
      </w:r>
      <w:r w:rsidR="002F2682" w:rsidRPr="002F2682">
        <w:rPr>
          <w:rFonts w:ascii="Times New Roman" w:hAnsi="Times New Roman" w:cs="Times New Roman"/>
          <w:sz w:val="26"/>
          <w:szCs w:val="26"/>
        </w:rPr>
        <w:t>Mầm non Hoa Lư</w:t>
      </w:r>
      <w:r w:rsidRPr="002F2682">
        <w:rPr>
          <w:rFonts w:ascii="Times New Roman" w:hAnsi="Times New Roman" w:cs="Times New Roman"/>
          <w:sz w:val="26"/>
          <w:szCs w:val="26"/>
        </w:rPr>
        <w:t>.</w:t>
      </w:r>
    </w:p>
    <w:p w14:paraId="1F5E154E" w14:textId="77777777" w:rsidR="006D1A55" w:rsidRDefault="0090641D" w:rsidP="00C01F41">
      <w:pPr>
        <w:spacing w:before="120" w:after="120" w:line="300" w:lineRule="exact"/>
        <w:ind w:firstLine="567"/>
        <w:rPr>
          <w:rFonts w:ascii="Times New Roman" w:eastAsia="SimSun" w:hAnsi="Times New Roman" w:cs="Times New Roman"/>
          <w:color w:val="000000"/>
          <w:sz w:val="26"/>
          <w:szCs w:val="26"/>
          <w:lang w:val="pt-BR" w:eastAsia="zh-CN"/>
        </w:rPr>
      </w:pPr>
      <w:r w:rsidRPr="00CC3E69">
        <w:rPr>
          <w:rFonts w:ascii="Times New Roman" w:eastAsia="SimSun" w:hAnsi="Times New Roman" w:cs="Times New Roman"/>
          <w:color w:val="000000"/>
          <w:sz w:val="26"/>
          <w:szCs w:val="26"/>
          <w:lang w:val="pt-BR" w:eastAsia="zh-CN"/>
        </w:rPr>
        <w:t>Căn cứ kế hoạch, nhiệm vụ năm họ</w:t>
      </w:r>
      <w:r w:rsidR="00E1408B" w:rsidRPr="00CC3E69">
        <w:rPr>
          <w:rFonts w:ascii="Times New Roman" w:eastAsia="SimSun" w:hAnsi="Times New Roman" w:cs="Times New Roman"/>
          <w:color w:val="000000"/>
          <w:sz w:val="26"/>
          <w:szCs w:val="26"/>
          <w:lang w:val="pt-BR" w:eastAsia="zh-CN"/>
        </w:rPr>
        <w:t xml:space="preserve">c </w:t>
      </w:r>
      <w:r w:rsidR="008C25C9">
        <w:rPr>
          <w:rFonts w:ascii="Times New Roman" w:eastAsia="SimSun" w:hAnsi="Times New Roman" w:cs="Times New Roman"/>
          <w:color w:val="000000"/>
          <w:sz w:val="26"/>
          <w:szCs w:val="26"/>
          <w:lang w:val="pt-BR" w:eastAsia="zh-CN"/>
        </w:rPr>
        <w:t>2023-2024</w:t>
      </w:r>
      <w:r w:rsidRPr="00CC3E69">
        <w:rPr>
          <w:rFonts w:ascii="Times New Roman" w:eastAsia="SimSun" w:hAnsi="Times New Roman" w:cs="Times New Roman"/>
          <w:color w:val="000000"/>
          <w:sz w:val="26"/>
          <w:szCs w:val="26"/>
          <w:lang w:val="pt-BR" w:eastAsia="zh-CN"/>
        </w:rPr>
        <w:t>;</w:t>
      </w:r>
    </w:p>
    <w:p w14:paraId="77641FC8" w14:textId="4EAEC92A" w:rsidR="00F213C0" w:rsidRPr="00CC3E69" w:rsidRDefault="00F213C0" w:rsidP="00C01F41">
      <w:pPr>
        <w:spacing w:before="120" w:after="120" w:line="300" w:lineRule="exact"/>
        <w:ind w:firstLine="567"/>
        <w:rPr>
          <w:rFonts w:ascii="Times New Roman" w:eastAsia="SimSun" w:hAnsi="Times New Roman" w:cs="Times New Roman"/>
          <w:color w:val="000000"/>
          <w:sz w:val="26"/>
          <w:szCs w:val="26"/>
          <w:lang w:val="pt-BR" w:eastAsia="zh-CN"/>
        </w:rPr>
      </w:pPr>
      <w:r>
        <w:rPr>
          <w:rFonts w:ascii="Times New Roman" w:eastAsia="SimSun" w:hAnsi="Times New Roman" w:cs="Times New Roman"/>
          <w:color w:val="000000"/>
          <w:sz w:val="26"/>
          <w:szCs w:val="26"/>
          <w:lang w:val="pt-BR" w:eastAsia="zh-CN"/>
        </w:rPr>
        <w:t xml:space="preserve">Căn cứ vào biên  bản họp Hội đồng trường ngày </w:t>
      </w:r>
      <w:r w:rsidR="002F2682">
        <w:rPr>
          <w:rFonts w:ascii="Times New Roman" w:eastAsia="SimSun" w:hAnsi="Times New Roman" w:cs="Times New Roman"/>
          <w:color w:val="000000"/>
          <w:sz w:val="26"/>
          <w:szCs w:val="26"/>
          <w:lang w:val="pt-BR" w:eastAsia="zh-CN"/>
        </w:rPr>
        <w:t>27</w:t>
      </w:r>
      <w:r>
        <w:rPr>
          <w:rFonts w:ascii="Times New Roman" w:eastAsia="SimSun" w:hAnsi="Times New Roman" w:cs="Times New Roman"/>
          <w:color w:val="000000"/>
          <w:sz w:val="26"/>
          <w:szCs w:val="26"/>
          <w:lang w:val="pt-BR" w:eastAsia="zh-CN"/>
        </w:rPr>
        <w:t xml:space="preserve"> tháng </w:t>
      </w:r>
      <w:r w:rsidR="002F2682">
        <w:rPr>
          <w:rFonts w:ascii="Times New Roman" w:eastAsia="SimSun" w:hAnsi="Times New Roman" w:cs="Times New Roman"/>
          <w:color w:val="000000"/>
          <w:sz w:val="26"/>
          <w:szCs w:val="26"/>
          <w:lang w:val="pt-BR" w:eastAsia="zh-CN"/>
        </w:rPr>
        <w:t>10</w:t>
      </w:r>
      <w:r>
        <w:rPr>
          <w:rFonts w:ascii="Times New Roman" w:eastAsia="SimSun" w:hAnsi="Times New Roman" w:cs="Times New Roman"/>
          <w:color w:val="000000"/>
          <w:sz w:val="26"/>
          <w:szCs w:val="26"/>
          <w:lang w:val="pt-BR" w:eastAsia="zh-CN"/>
        </w:rPr>
        <w:t xml:space="preserve"> năm 2023;</w:t>
      </w:r>
    </w:p>
    <w:p w14:paraId="572442AD" w14:textId="1FD8598B" w:rsidR="00007884" w:rsidRDefault="00007884" w:rsidP="00C01F41">
      <w:pPr>
        <w:spacing w:before="120" w:after="120" w:line="300" w:lineRule="exact"/>
        <w:ind w:firstLine="567"/>
        <w:rPr>
          <w:rFonts w:ascii="Times New Roman" w:eastAsia="SimSun" w:hAnsi="Times New Roman" w:cs="Times New Roman"/>
          <w:color w:val="000000"/>
          <w:sz w:val="26"/>
          <w:szCs w:val="26"/>
          <w:lang w:val="pt-BR" w:eastAsia="zh-CN"/>
        </w:rPr>
      </w:pPr>
      <w:r>
        <w:rPr>
          <w:rFonts w:ascii="Times New Roman" w:eastAsia="SimSun" w:hAnsi="Times New Roman" w:cs="Times New Roman"/>
          <w:color w:val="000000"/>
          <w:sz w:val="26"/>
          <w:szCs w:val="26"/>
          <w:lang w:val="pt-BR" w:eastAsia="zh-CN"/>
        </w:rPr>
        <w:t>Căn cứ vào biên  bản họp Hội đồng sư phạ</w:t>
      </w:r>
      <w:r w:rsidR="00E477AA">
        <w:rPr>
          <w:rFonts w:ascii="Times New Roman" w:eastAsia="SimSun" w:hAnsi="Times New Roman" w:cs="Times New Roman"/>
          <w:color w:val="000000"/>
          <w:sz w:val="26"/>
          <w:szCs w:val="26"/>
          <w:lang w:val="pt-BR" w:eastAsia="zh-CN"/>
        </w:rPr>
        <w:t xml:space="preserve">m ngày </w:t>
      </w:r>
      <w:r w:rsidR="002F2682">
        <w:rPr>
          <w:rFonts w:ascii="Times New Roman" w:eastAsia="SimSun" w:hAnsi="Times New Roman" w:cs="Times New Roman"/>
          <w:color w:val="000000"/>
          <w:sz w:val="26"/>
          <w:szCs w:val="26"/>
          <w:lang w:val="pt-BR" w:eastAsia="zh-CN"/>
        </w:rPr>
        <w:t>03</w:t>
      </w:r>
      <w:r w:rsidR="00E477AA">
        <w:rPr>
          <w:rFonts w:ascii="Times New Roman" w:eastAsia="SimSun" w:hAnsi="Times New Roman" w:cs="Times New Roman"/>
          <w:color w:val="000000"/>
          <w:sz w:val="26"/>
          <w:szCs w:val="26"/>
          <w:lang w:val="pt-BR" w:eastAsia="zh-CN"/>
        </w:rPr>
        <w:t xml:space="preserve"> tháng </w:t>
      </w:r>
      <w:r w:rsidR="002F2682">
        <w:rPr>
          <w:rFonts w:ascii="Times New Roman" w:eastAsia="SimSun" w:hAnsi="Times New Roman" w:cs="Times New Roman"/>
          <w:color w:val="000000"/>
          <w:sz w:val="26"/>
          <w:szCs w:val="26"/>
          <w:lang w:val="pt-BR" w:eastAsia="zh-CN"/>
        </w:rPr>
        <w:t>11</w:t>
      </w:r>
      <w:r w:rsidR="008C25C9">
        <w:rPr>
          <w:rFonts w:ascii="Times New Roman" w:eastAsia="SimSun" w:hAnsi="Times New Roman" w:cs="Times New Roman"/>
          <w:color w:val="000000"/>
          <w:sz w:val="26"/>
          <w:szCs w:val="26"/>
          <w:lang w:val="pt-BR" w:eastAsia="zh-CN"/>
        </w:rPr>
        <w:t xml:space="preserve"> năm 2023</w:t>
      </w:r>
      <w:r>
        <w:rPr>
          <w:rFonts w:ascii="Times New Roman" w:eastAsia="SimSun" w:hAnsi="Times New Roman" w:cs="Times New Roman"/>
          <w:color w:val="000000"/>
          <w:sz w:val="26"/>
          <w:szCs w:val="26"/>
          <w:lang w:val="pt-BR" w:eastAsia="zh-CN"/>
        </w:rPr>
        <w:t xml:space="preserve"> và sự thống nhất của toàn thể hội đồng sư phạm nhà trường;</w:t>
      </w:r>
    </w:p>
    <w:p w14:paraId="251ECCFA" w14:textId="6A322DEF" w:rsidR="00C01F41" w:rsidRPr="00CC3E69" w:rsidRDefault="00C01F41" w:rsidP="00AA1D1D">
      <w:pPr>
        <w:spacing w:before="120" w:after="120" w:line="300" w:lineRule="exact"/>
        <w:ind w:firstLine="567"/>
        <w:jc w:val="both"/>
        <w:rPr>
          <w:rFonts w:ascii="Times New Roman" w:eastAsia="SimSun" w:hAnsi="Times New Roman" w:cs="Times New Roman"/>
          <w:color w:val="000000"/>
          <w:sz w:val="26"/>
          <w:szCs w:val="26"/>
          <w:lang w:val="pt-BR" w:eastAsia="zh-CN"/>
        </w:rPr>
      </w:pPr>
      <w:r w:rsidRPr="00CC3E69">
        <w:rPr>
          <w:rFonts w:ascii="Times New Roman" w:eastAsia="SimSun" w:hAnsi="Times New Roman" w:cs="Times New Roman"/>
          <w:color w:val="000000"/>
          <w:sz w:val="26"/>
          <w:szCs w:val="26"/>
          <w:lang w:val="pt-BR" w:eastAsia="zh-CN"/>
        </w:rPr>
        <w:t>Trườ</w:t>
      </w:r>
      <w:r w:rsidR="00E1408B" w:rsidRPr="00CC3E69">
        <w:rPr>
          <w:rFonts w:ascii="Times New Roman" w:eastAsia="SimSun" w:hAnsi="Times New Roman" w:cs="Times New Roman"/>
          <w:color w:val="000000"/>
          <w:sz w:val="26"/>
          <w:szCs w:val="26"/>
          <w:lang w:val="pt-BR" w:eastAsia="zh-CN"/>
        </w:rPr>
        <w:t xml:space="preserve">ng </w:t>
      </w:r>
      <w:r w:rsidR="00F3283B">
        <w:rPr>
          <w:rFonts w:ascii="Times New Roman" w:eastAsia="SimSun" w:hAnsi="Times New Roman" w:cs="Times New Roman"/>
          <w:color w:val="000000"/>
          <w:sz w:val="26"/>
          <w:szCs w:val="26"/>
          <w:lang w:val="pt-BR" w:eastAsia="zh-CN"/>
        </w:rPr>
        <w:t>Mầm non Hoa Lư</w:t>
      </w:r>
      <w:r w:rsidR="00AA1D1D">
        <w:rPr>
          <w:rFonts w:ascii="Times New Roman" w:eastAsia="SimSun" w:hAnsi="Times New Roman" w:cs="Times New Roman"/>
          <w:color w:val="000000"/>
          <w:sz w:val="26"/>
          <w:szCs w:val="26"/>
          <w:lang w:val="pt-BR" w:eastAsia="zh-CN"/>
        </w:rPr>
        <w:t xml:space="preserve"> </w:t>
      </w:r>
      <w:r w:rsidRPr="00CC3E69">
        <w:rPr>
          <w:rFonts w:ascii="Times New Roman" w:eastAsia="SimSun" w:hAnsi="Times New Roman" w:cs="Times New Roman"/>
          <w:color w:val="000000"/>
          <w:sz w:val="26"/>
          <w:szCs w:val="26"/>
          <w:lang w:val="pt-BR" w:eastAsia="zh-CN"/>
        </w:rPr>
        <w:t xml:space="preserve">xây dựng </w:t>
      </w:r>
      <w:r w:rsidR="008067BA" w:rsidRPr="00CC3E69">
        <w:rPr>
          <w:rFonts w:ascii="Times New Roman" w:eastAsia="SimSun" w:hAnsi="Times New Roman" w:cs="Times New Roman"/>
          <w:color w:val="000000"/>
          <w:sz w:val="26"/>
          <w:szCs w:val="26"/>
          <w:lang w:val="pt-BR" w:eastAsia="zh-CN"/>
        </w:rPr>
        <w:t>kế hoạch vận động tài trợ nhằ</w:t>
      </w:r>
      <w:r w:rsidR="00AA1D1D">
        <w:rPr>
          <w:rFonts w:ascii="Times New Roman" w:eastAsia="SimSun" w:hAnsi="Times New Roman" w:cs="Times New Roman"/>
          <w:color w:val="000000"/>
          <w:sz w:val="26"/>
          <w:szCs w:val="26"/>
          <w:lang w:val="pt-BR" w:eastAsia="zh-CN"/>
        </w:rPr>
        <w:t xml:space="preserve">m </w:t>
      </w:r>
      <w:r w:rsidR="008067BA" w:rsidRPr="00CC3E69">
        <w:rPr>
          <w:rFonts w:ascii="Times New Roman" w:eastAsia="SimSun" w:hAnsi="Times New Roman" w:cs="Times New Roman"/>
          <w:color w:val="000000"/>
          <w:sz w:val="26"/>
          <w:szCs w:val="26"/>
          <w:lang w:val="pt-BR" w:eastAsia="zh-CN"/>
        </w:rPr>
        <w:t xml:space="preserve"> hỗ trợ hoạt động giáo dục năm họ</w:t>
      </w:r>
      <w:r w:rsidR="00E1408B" w:rsidRPr="00CC3E69">
        <w:rPr>
          <w:rFonts w:ascii="Times New Roman" w:eastAsia="SimSun" w:hAnsi="Times New Roman" w:cs="Times New Roman"/>
          <w:color w:val="000000"/>
          <w:sz w:val="26"/>
          <w:szCs w:val="26"/>
          <w:lang w:val="pt-BR" w:eastAsia="zh-CN"/>
        </w:rPr>
        <w:t xml:space="preserve">c </w:t>
      </w:r>
      <w:r w:rsidR="008C25C9">
        <w:rPr>
          <w:rFonts w:ascii="Times New Roman" w:eastAsia="SimSun" w:hAnsi="Times New Roman" w:cs="Times New Roman"/>
          <w:color w:val="000000"/>
          <w:sz w:val="26"/>
          <w:szCs w:val="26"/>
          <w:lang w:val="pt-BR" w:eastAsia="zh-CN"/>
        </w:rPr>
        <w:t>2023-2024</w:t>
      </w:r>
      <w:r w:rsidR="008067BA" w:rsidRPr="00CC3E69">
        <w:rPr>
          <w:rFonts w:ascii="Times New Roman" w:eastAsia="SimSun" w:hAnsi="Times New Roman" w:cs="Times New Roman"/>
          <w:color w:val="000000"/>
          <w:sz w:val="26"/>
          <w:szCs w:val="26"/>
          <w:lang w:val="pt-BR" w:eastAsia="zh-CN"/>
        </w:rPr>
        <w:t xml:space="preserve"> cụ thể như sau:</w:t>
      </w:r>
    </w:p>
    <w:p w14:paraId="29AA5C67" w14:textId="77777777" w:rsidR="00B451A0" w:rsidRPr="00CC3E69" w:rsidRDefault="00B451A0" w:rsidP="00B451A0">
      <w:pPr>
        <w:spacing w:before="120" w:after="120" w:line="300" w:lineRule="exact"/>
        <w:ind w:firstLine="567"/>
        <w:rPr>
          <w:rFonts w:ascii="Times New Roman" w:hAnsi="Times New Roman" w:cs="Times New Roman"/>
          <w:b/>
          <w:sz w:val="26"/>
          <w:szCs w:val="26"/>
          <w:lang w:val="pt-BR"/>
        </w:rPr>
      </w:pPr>
      <w:r w:rsidRPr="00CC3E69">
        <w:rPr>
          <w:rFonts w:ascii="Times New Roman" w:hAnsi="Times New Roman" w:cs="Times New Roman"/>
          <w:b/>
          <w:sz w:val="26"/>
          <w:szCs w:val="26"/>
          <w:lang w:val="pt-BR"/>
        </w:rPr>
        <w:t>2. Khái quát về tình hình đơn vị</w:t>
      </w:r>
    </w:p>
    <w:p w14:paraId="07A79D22" w14:textId="77777777" w:rsidR="00B451A0" w:rsidRPr="00FC0CC6" w:rsidRDefault="00B451A0" w:rsidP="00B451A0">
      <w:pPr>
        <w:spacing w:before="120" w:after="120" w:line="300" w:lineRule="exact"/>
        <w:ind w:firstLine="567"/>
        <w:rPr>
          <w:rFonts w:ascii="Times New Roman" w:hAnsi="Times New Roman" w:cs="Times New Roman"/>
          <w:i/>
          <w:sz w:val="26"/>
          <w:szCs w:val="26"/>
          <w:lang w:val="pt-BR"/>
        </w:rPr>
      </w:pPr>
      <w:r w:rsidRPr="00FC0CC6">
        <w:rPr>
          <w:rFonts w:ascii="Times New Roman" w:hAnsi="Times New Roman" w:cs="Times New Roman"/>
          <w:i/>
          <w:sz w:val="26"/>
          <w:szCs w:val="26"/>
          <w:lang w:val="pt-BR"/>
        </w:rPr>
        <w:t>2.1. Quy mô trường, lớp, học sinh</w:t>
      </w:r>
    </w:p>
    <w:p w14:paraId="4443E04B" w14:textId="7711AEC3" w:rsidR="00DC79CF" w:rsidRPr="00CC3E69" w:rsidRDefault="00DC79CF"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xml:space="preserve">Năm học </w:t>
      </w:r>
      <w:r w:rsidR="008C25C9">
        <w:rPr>
          <w:rFonts w:ascii="Times New Roman" w:hAnsi="Times New Roman" w:cs="Times New Roman"/>
          <w:sz w:val="26"/>
          <w:szCs w:val="26"/>
          <w:lang w:val="pt-BR"/>
        </w:rPr>
        <w:t>2023-2024</w:t>
      </w:r>
      <w:r w:rsidRPr="00CC3E69">
        <w:rPr>
          <w:rFonts w:ascii="Times New Roman" w:hAnsi="Times New Roman" w:cs="Times New Roman"/>
          <w:sz w:val="26"/>
          <w:szCs w:val="26"/>
          <w:lang w:val="pt-BR"/>
        </w:rPr>
        <w:t xml:space="preserve"> Trường </w:t>
      </w:r>
      <w:r w:rsidR="002F2682">
        <w:rPr>
          <w:rFonts w:ascii="Times New Roman" w:hAnsi="Times New Roman" w:cs="Times New Roman"/>
          <w:sz w:val="26"/>
          <w:szCs w:val="26"/>
          <w:lang w:val="pt-BR"/>
        </w:rPr>
        <w:t>Mầm non Hoa Lư</w:t>
      </w:r>
      <w:r w:rsidR="008C25C9">
        <w:rPr>
          <w:rFonts w:ascii="Times New Roman" w:hAnsi="Times New Roman" w:cs="Times New Roman"/>
          <w:sz w:val="26"/>
          <w:szCs w:val="26"/>
          <w:lang w:val="pt-BR"/>
        </w:rPr>
        <w:t xml:space="preserve"> có 2</w:t>
      </w:r>
      <w:r w:rsidR="002F2682">
        <w:rPr>
          <w:rFonts w:ascii="Times New Roman" w:hAnsi="Times New Roman" w:cs="Times New Roman"/>
          <w:sz w:val="26"/>
          <w:szCs w:val="26"/>
          <w:lang w:val="pt-BR"/>
        </w:rPr>
        <w:t>18</w:t>
      </w:r>
      <w:r w:rsidR="00072BF0" w:rsidRPr="00CC3E69">
        <w:rPr>
          <w:rFonts w:ascii="Times New Roman" w:hAnsi="Times New Roman" w:cs="Times New Roman"/>
          <w:sz w:val="26"/>
          <w:szCs w:val="26"/>
          <w:lang w:val="pt-BR"/>
        </w:rPr>
        <w:t xml:space="preserve"> học sinh</w:t>
      </w:r>
      <w:r w:rsidR="00357BE3" w:rsidRPr="00CC3E69">
        <w:rPr>
          <w:rFonts w:ascii="Times New Roman" w:hAnsi="Times New Roman" w:cs="Times New Roman"/>
          <w:sz w:val="26"/>
          <w:szCs w:val="26"/>
          <w:lang w:val="pt-BR"/>
        </w:rPr>
        <w:t>.</w:t>
      </w:r>
    </w:p>
    <w:p w14:paraId="7B0066E6" w14:textId="07A36248" w:rsidR="00357BE3" w:rsidRPr="00CC3E69" w:rsidRDefault="008C25C9" w:rsidP="00AA1D1D">
      <w:pPr>
        <w:spacing w:before="120" w:after="120" w:line="300" w:lineRule="exact"/>
        <w:ind w:firstLine="56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2F2682">
        <w:rPr>
          <w:rFonts w:ascii="Times New Roman" w:hAnsi="Times New Roman" w:cs="Times New Roman"/>
          <w:sz w:val="26"/>
          <w:szCs w:val="26"/>
          <w:lang w:val="pt-BR"/>
        </w:rPr>
        <w:t>10</w:t>
      </w:r>
      <w:r>
        <w:rPr>
          <w:rFonts w:ascii="Times New Roman" w:hAnsi="Times New Roman" w:cs="Times New Roman"/>
          <w:sz w:val="26"/>
          <w:szCs w:val="26"/>
          <w:lang w:val="pt-BR"/>
        </w:rPr>
        <w:t>0</w:t>
      </w:r>
      <w:r w:rsidR="00357BE3" w:rsidRPr="00CC3E69">
        <w:rPr>
          <w:rFonts w:ascii="Times New Roman" w:hAnsi="Times New Roman" w:cs="Times New Roman"/>
          <w:sz w:val="26"/>
          <w:szCs w:val="26"/>
          <w:lang w:val="pt-BR"/>
        </w:rPr>
        <w:t xml:space="preserve">% học sinh được học 2 buổi/ ngày; học sinh bán trú là </w:t>
      </w:r>
    </w:p>
    <w:p w14:paraId="59787499" w14:textId="5C191646" w:rsidR="00357BE3" w:rsidRPr="00CC3E69" w:rsidRDefault="00357BE3"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xml:space="preserve">- Khối </w:t>
      </w:r>
      <w:r w:rsidR="00040C53">
        <w:rPr>
          <w:rFonts w:ascii="Times New Roman" w:hAnsi="Times New Roman" w:cs="Times New Roman"/>
          <w:sz w:val="26"/>
          <w:szCs w:val="26"/>
          <w:lang w:val="pt-BR"/>
        </w:rPr>
        <w:t>Nhà trẻ 40 học sinh</w:t>
      </w:r>
      <w:r w:rsidRPr="00CC3E69">
        <w:rPr>
          <w:rFonts w:ascii="Times New Roman" w:hAnsi="Times New Roman" w:cs="Times New Roman"/>
          <w:sz w:val="26"/>
          <w:szCs w:val="26"/>
          <w:lang w:val="pt-BR"/>
        </w:rPr>
        <w:t>.</w:t>
      </w:r>
    </w:p>
    <w:p w14:paraId="7D1DF2E9" w14:textId="4C042517" w:rsidR="00357BE3" w:rsidRPr="00CC3E69" w:rsidRDefault="00357BE3"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xml:space="preserve">- Khối </w:t>
      </w:r>
      <w:r w:rsidR="00040C53">
        <w:rPr>
          <w:rFonts w:ascii="Times New Roman" w:hAnsi="Times New Roman" w:cs="Times New Roman"/>
          <w:sz w:val="26"/>
          <w:szCs w:val="26"/>
          <w:lang w:val="pt-BR"/>
        </w:rPr>
        <w:t>Mầm gồm 02</w:t>
      </w:r>
      <w:r w:rsidRPr="00CC3E69">
        <w:rPr>
          <w:rFonts w:ascii="Times New Roman" w:hAnsi="Times New Roman" w:cs="Times New Roman"/>
          <w:sz w:val="26"/>
          <w:szCs w:val="26"/>
          <w:lang w:val="pt-BR"/>
        </w:rPr>
        <w:t xml:space="preserve"> lớ</w:t>
      </w:r>
      <w:r w:rsidR="00386EC1">
        <w:rPr>
          <w:rFonts w:ascii="Times New Roman" w:hAnsi="Times New Roman" w:cs="Times New Roman"/>
          <w:sz w:val="26"/>
          <w:szCs w:val="26"/>
          <w:lang w:val="pt-BR"/>
        </w:rPr>
        <w:t>p;</w:t>
      </w:r>
      <w:r w:rsidRPr="00CC3E69">
        <w:rPr>
          <w:rFonts w:ascii="Times New Roman" w:hAnsi="Times New Roman" w:cs="Times New Roman"/>
          <w:sz w:val="26"/>
          <w:szCs w:val="26"/>
          <w:lang w:val="pt-BR"/>
        </w:rPr>
        <w:t xml:space="preserve"> </w:t>
      </w:r>
      <w:r w:rsidR="00040C53">
        <w:rPr>
          <w:rFonts w:ascii="Times New Roman" w:hAnsi="Times New Roman" w:cs="Times New Roman"/>
          <w:sz w:val="26"/>
          <w:szCs w:val="26"/>
          <w:lang w:val="pt-BR"/>
        </w:rPr>
        <w:t>46</w:t>
      </w:r>
      <w:r w:rsidR="00386EC1">
        <w:rPr>
          <w:rFonts w:ascii="Times New Roman" w:hAnsi="Times New Roman" w:cs="Times New Roman"/>
          <w:sz w:val="26"/>
          <w:szCs w:val="26"/>
          <w:lang w:val="pt-BR"/>
        </w:rPr>
        <w:t xml:space="preserve"> </w:t>
      </w:r>
      <w:r w:rsidRPr="00CC3E69">
        <w:rPr>
          <w:rFonts w:ascii="Times New Roman" w:hAnsi="Times New Roman" w:cs="Times New Roman"/>
          <w:sz w:val="26"/>
          <w:szCs w:val="26"/>
          <w:lang w:val="pt-BR"/>
        </w:rPr>
        <w:t>học sinh</w:t>
      </w:r>
      <w:r w:rsidR="00040C53">
        <w:rPr>
          <w:rFonts w:ascii="Times New Roman" w:hAnsi="Times New Roman" w:cs="Times New Roman"/>
          <w:sz w:val="26"/>
          <w:szCs w:val="26"/>
          <w:lang w:val="pt-BR"/>
        </w:rPr>
        <w:t>.</w:t>
      </w:r>
    </w:p>
    <w:p w14:paraId="00FCD2FA" w14:textId="01A1FCFD" w:rsidR="00357BE3" w:rsidRPr="00CC3E69" w:rsidRDefault="00357BE3"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xml:space="preserve">- Khối </w:t>
      </w:r>
      <w:r w:rsidR="00040C53">
        <w:rPr>
          <w:rFonts w:ascii="Times New Roman" w:hAnsi="Times New Roman" w:cs="Times New Roman"/>
          <w:sz w:val="26"/>
          <w:szCs w:val="26"/>
          <w:lang w:val="pt-BR"/>
        </w:rPr>
        <w:t>Chồi</w:t>
      </w:r>
      <w:r w:rsidRPr="00CC3E69">
        <w:rPr>
          <w:rFonts w:ascii="Times New Roman" w:hAnsi="Times New Roman" w:cs="Times New Roman"/>
          <w:sz w:val="26"/>
          <w:szCs w:val="26"/>
          <w:lang w:val="pt-BR"/>
        </w:rPr>
        <w:t xml:space="preserve"> gồ</w:t>
      </w:r>
      <w:r w:rsidR="008C25C9">
        <w:rPr>
          <w:rFonts w:ascii="Times New Roman" w:hAnsi="Times New Roman" w:cs="Times New Roman"/>
          <w:sz w:val="26"/>
          <w:szCs w:val="26"/>
          <w:lang w:val="pt-BR"/>
        </w:rPr>
        <w:t xml:space="preserve">m </w:t>
      </w:r>
      <w:r w:rsidR="00040C53">
        <w:rPr>
          <w:rFonts w:ascii="Times New Roman" w:hAnsi="Times New Roman" w:cs="Times New Roman"/>
          <w:sz w:val="26"/>
          <w:szCs w:val="26"/>
          <w:lang w:val="pt-BR"/>
        </w:rPr>
        <w:t>03</w:t>
      </w:r>
      <w:r w:rsidRPr="00CC3E69">
        <w:rPr>
          <w:rFonts w:ascii="Times New Roman" w:hAnsi="Times New Roman" w:cs="Times New Roman"/>
          <w:sz w:val="26"/>
          <w:szCs w:val="26"/>
          <w:lang w:val="pt-BR"/>
        </w:rPr>
        <w:t xml:space="preserve"> lớ</w:t>
      </w:r>
      <w:r w:rsidR="005D129F">
        <w:rPr>
          <w:rFonts w:ascii="Times New Roman" w:hAnsi="Times New Roman" w:cs="Times New Roman"/>
          <w:sz w:val="26"/>
          <w:szCs w:val="26"/>
          <w:lang w:val="pt-BR"/>
        </w:rPr>
        <w:t>p</w:t>
      </w:r>
      <w:r w:rsidR="000306F3">
        <w:rPr>
          <w:rFonts w:ascii="Times New Roman" w:hAnsi="Times New Roman" w:cs="Times New Roman"/>
          <w:sz w:val="26"/>
          <w:szCs w:val="26"/>
          <w:lang w:val="pt-BR"/>
        </w:rPr>
        <w:t>;</w:t>
      </w:r>
      <w:r w:rsidR="005D129F">
        <w:rPr>
          <w:rFonts w:ascii="Times New Roman" w:hAnsi="Times New Roman" w:cs="Times New Roman"/>
          <w:sz w:val="26"/>
          <w:szCs w:val="26"/>
          <w:lang w:val="pt-BR"/>
        </w:rPr>
        <w:t xml:space="preserve"> </w:t>
      </w:r>
      <w:r w:rsidR="00040C53">
        <w:rPr>
          <w:rFonts w:ascii="Times New Roman" w:hAnsi="Times New Roman" w:cs="Times New Roman"/>
          <w:sz w:val="26"/>
          <w:szCs w:val="26"/>
          <w:lang w:val="pt-BR"/>
        </w:rPr>
        <w:t>79</w:t>
      </w:r>
      <w:r w:rsidRPr="00CC3E69">
        <w:rPr>
          <w:rFonts w:ascii="Times New Roman" w:hAnsi="Times New Roman" w:cs="Times New Roman"/>
          <w:sz w:val="26"/>
          <w:szCs w:val="26"/>
          <w:lang w:val="pt-BR"/>
        </w:rPr>
        <w:t xml:space="preserve"> học sinh</w:t>
      </w:r>
      <w:r w:rsidR="00040C53">
        <w:rPr>
          <w:rFonts w:ascii="Times New Roman" w:hAnsi="Times New Roman" w:cs="Times New Roman"/>
          <w:sz w:val="26"/>
          <w:szCs w:val="26"/>
          <w:lang w:val="pt-BR"/>
        </w:rPr>
        <w:t>.</w:t>
      </w:r>
    </w:p>
    <w:p w14:paraId="7E367DE2" w14:textId="442537E2" w:rsidR="00357BE3" w:rsidRPr="00CC3E69" w:rsidRDefault="00357BE3"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lastRenderedPageBreak/>
        <w:t xml:space="preserve">- Khối </w:t>
      </w:r>
      <w:r w:rsidR="009D63CC">
        <w:rPr>
          <w:rFonts w:ascii="Times New Roman" w:hAnsi="Times New Roman" w:cs="Times New Roman"/>
          <w:sz w:val="26"/>
          <w:szCs w:val="26"/>
          <w:lang w:val="pt-BR"/>
        </w:rPr>
        <w:t>Lá</w:t>
      </w:r>
      <w:r w:rsidRPr="00CC3E69">
        <w:rPr>
          <w:rFonts w:ascii="Times New Roman" w:hAnsi="Times New Roman" w:cs="Times New Roman"/>
          <w:sz w:val="26"/>
          <w:szCs w:val="26"/>
          <w:lang w:val="pt-BR"/>
        </w:rPr>
        <w:t xml:space="preserve"> gồ</w:t>
      </w:r>
      <w:r w:rsidR="008C25C9">
        <w:rPr>
          <w:rFonts w:ascii="Times New Roman" w:hAnsi="Times New Roman" w:cs="Times New Roman"/>
          <w:sz w:val="26"/>
          <w:szCs w:val="26"/>
          <w:lang w:val="pt-BR"/>
        </w:rPr>
        <w:t xml:space="preserve">m </w:t>
      </w:r>
      <w:r w:rsidR="004B1BBE">
        <w:rPr>
          <w:rFonts w:ascii="Times New Roman" w:hAnsi="Times New Roman" w:cs="Times New Roman"/>
          <w:sz w:val="26"/>
          <w:szCs w:val="26"/>
          <w:lang w:val="pt-BR"/>
        </w:rPr>
        <w:t>02</w:t>
      </w:r>
      <w:r w:rsidRPr="00CC3E69">
        <w:rPr>
          <w:rFonts w:ascii="Times New Roman" w:hAnsi="Times New Roman" w:cs="Times New Roman"/>
          <w:sz w:val="26"/>
          <w:szCs w:val="26"/>
          <w:lang w:val="pt-BR"/>
        </w:rPr>
        <w:t xml:space="preserve"> lớ</w:t>
      </w:r>
      <w:r w:rsidR="005D129F">
        <w:rPr>
          <w:rFonts w:ascii="Times New Roman" w:hAnsi="Times New Roman" w:cs="Times New Roman"/>
          <w:sz w:val="26"/>
          <w:szCs w:val="26"/>
          <w:lang w:val="pt-BR"/>
        </w:rPr>
        <w:t>p</w:t>
      </w:r>
      <w:r w:rsidR="008C25C9">
        <w:rPr>
          <w:rFonts w:ascii="Times New Roman" w:hAnsi="Times New Roman" w:cs="Times New Roman"/>
          <w:sz w:val="26"/>
          <w:szCs w:val="26"/>
          <w:lang w:val="pt-BR"/>
        </w:rPr>
        <w:t>; 53</w:t>
      </w:r>
      <w:r w:rsidRPr="00CC3E69">
        <w:rPr>
          <w:rFonts w:ascii="Times New Roman" w:hAnsi="Times New Roman" w:cs="Times New Roman"/>
          <w:sz w:val="26"/>
          <w:szCs w:val="26"/>
          <w:lang w:val="pt-BR"/>
        </w:rPr>
        <w:t xml:space="preserve"> học sinh</w:t>
      </w:r>
      <w:r w:rsidR="004B1BBE">
        <w:rPr>
          <w:rFonts w:ascii="Times New Roman" w:hAnsi="Times New Roman" w:cs="Times New Roman"/>
          <w:sz w:val="26"/>
          <w:szCs w:val="26"/>
          <w:lang w:val="pt-BR"/>
        </w:rPr>
        <w:t>.</w:t>
      </w:r>
    </w:p>
    <w:p w14:paraId="0B8848BB" w14:textId="77777777" w:rsidR="00B451A0" w:rsidRPr="00FC0CC6" w:rsidRDefault="0089506E" w:rsidP="0089506E">
      <w:pPr>
        <w:spacing w:before="120" w:after="120" w:line="300" w:lineRule="exact"/>
        <w:rPr>
          <w:rFonts w:ascii="Times New Roman" w:hAnsi="Times New Roman" w:cs="Times New Roman"/>
          <w:i/>
          <w:sz w:val="26"/>
          <w:szCs w:val="26"/>
          <w:lang w:val="pt-BR"/>
        </w:rPr>
      </w:pPr>
      <w:r>
        <w:rPr>
          <w:rFonts w:ascii="Times New Roman" w:hAnsi="Times New Roman" w:cs="Times New Roman"/>
          <w:i/>
          <w:sz w:val="26"/>
          <w:szCs w:val="26"/>
          <w:lang w:val="pt-BR"/>
        </w:rPr>
        <w:t xml:space="preserve">       </w:t>
      </w:r>
      <w:r w:rsidR="00B451A0" w:rsidRPr="00FC0CC6">
        <w:rPr>
          <w:rFonts w:ascii="Times New Roman" w:hAnsi="Times New Roman" w:cs="Times New Roman"/>
          <w:i/>
          <w:sz w:val="26"/>
          <w:szCs w:val="26"/>
          <w:lang w:val="pt-BR"/>
        </w:rPr>
        <w:t>2.2. Thực trạng về điều kiện cơ sở vật chất</w:t>
      </w:r>
    </w:p>
    <w:p w14:paraId="065AF618" w14:textId="357E6317" w:rsidR="00FE769C" w:rsidRDefault="00B451A0" w:rsidP="00FE769C">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xml:space="preserve">- </w:t>
      </w:r>
      <w:r w:rsidR="001542A4" w:rsidRPr="00CC3E69">
        <w:rPr>
          <w:rFonts w:ascii="Times New Roman" w:hAnsi="Times New Roman" w:cs="Times New Roman"/>
          <w:sz w:val="26"/>
          <w:szCs w:val="26"/>
          <w:lang w:val="pt-BR"/>
        </w:rPr>
        <w:t xml:space="preserve">Trường được thành lập từ năm 1998, trường được bàn giao và đưa vào sử dụng gồm 2 tầng </w:t>
      </w:r>
      <w:r w:rsidR="00FE769C">
        <w:rPr>
          <w:rFonts w:ascii="Times New Roman" w:hAnsi="Times New Roman" w:cs="Times New Roman"/>
          <w:sz w:val="26"/>
          <w:szCs w:val="26"/>
          <w:lang w:val="pt-BR"/>
        </w:rPr>
        <w:t xml:space="preserve"> với tổng diệ</w:t>
      </w:r>
      <w:r w:rsidR="005D129F">
        <w:rPr>
          <w:rFonts w:ascii="Times New Roman" w:hAnsi="Times New Roman" w:cs="Times New Roman"/>
          <w:sz w:val="26"/>
          <w:szCs w:val="26"/>
          <w:lang w:val="pt-BR"/>
        </w:rPr>
        <w:t xml:space="preserve">n tích là </w:t>
      </w:r>
      <w:r w:rsidR="004B1BBE">
        <w:rPr>
          <w:rFonts w:ascii="Times New Roman" w:hAnsi="Times New Roman" w:cs="Times New Roman"/>
          <w:sz w:val="26"/>
          <w:szCs w:val="26"/>
          <w:lang w:val="pt-BR"/>
        </w:rPr>
        <w:t xml:space="preserve">3,394 </w:t>
      </w:r>
      <w:r w:rsidR="005D129F" w:rsidRPr="005D129F">
        <w:rPr>
          <w:rFonts w:ascii="time new roman" w:hAnsi="time new roman"/>
          <w:color w:val="000000"/>
          <w:sz w:val="26"/>
          <w:szCs w:val="26"/>
          <w:shd w:val="clear" w:color="auto" w:fill="FFFFFF"/>
        </w:rPr>
        <w:t>m²</w:t>
      </w:r>
      <w:r w:rsidR="00FE769C">
        <w:rPr>
          <w:rFonts w:ascii="Times New Roman" w:hAnsi="Times New Roman" w:cs="Times New Roman"/>
          <w:sz w:val="26"/>
          <w:szCs w:val="26"/>
          <w:lang w:val="pt-BR"/>
        </w:rPr>
        <w:t xml:space="preserve">, sân chơi có diện tích là </w:t>
      </w:r>
      <w:r w:rsidR="004B1BBE">
        <w:rPr>
          <w:rFonts w:ascii="Times New Roman" w:hAnsi="Times New Roman" w:cs="Times New Roman"/>
          <w:sz w:val="26"/>
          <w:szCs w:val="26"/>
          <w:lang w:val="pt-BR"/>
        </w:rPr>
        <w:t xml:space="preserve">1,354 </w:t>
      </w:r>
      <w:r w:rsidR="005D129F" w:rsidRPr="005D129F">
        <w:rPr>
          <w:rFonts w:ascii="time new roman" w:hAnsi="time new roman"/>
          <w:color w:val="000000"/>
          <w:sz w:val="26"/>
          <w:szCs w:val="26"/>
          <w:shd w:val="clear" w:color="auto" w:fill="FFFFFF"/>
        </w:rPr>
        <w:t>m²</w:t>
      </w:r>
    </w:p>
    <w:p w14:paraId="6A9FA71F" w14:textId="10030261" w:rsidR="00BD124E" w:rsidRPr="00CC3E69" w:rsidRDefault="00FE769C" w:rsidP="00FE769C">
      <w:pPr>
        <w:spacing w:before="120" w:after="120" w:line="300" w:lineRule="exact"/>
        <w:ind w:firstLine="567"/>
        <w:jc w:val="both"/>
        <w:rPr>
          <w:rFonts w:ascii="Times New Roman" w:hAnsi="Times New Roman" w:cs="Times New Roman"/>
          <w:sz w:val="26"/>
          <w:szCs w:val="26"/>
          <w:lang w:val="pt-BR"/>
        </w:rPr>
      </w:pPr>
      <w:r>
        <w:rPr>
          <w:rFonts w:ascii="Times New Roman" w:hAnsi="Times New Roman" w:cs="Times New Roman"/>
          <w:sz w:val="26"/>
          <w:szCs w:val="26"/>
          <w:lang w:val="pt-BR"/>
        </w:rPr>
        <w:t>H</w:t>
      </w:r>
      <w:r w:rsidR="001542A4" w:rsidRPr="00CC3E69">
        <w:rPr>
          <w:rFonts w:ascii="Times New Roman" w:hAnsi="Times New Roman" w:cs="Times New Roman"/>
          <w:sz w:val="26"/>
          <w:szCs w:val="26"/>
          <w:lang w:val="pt-BR"/>
        </w:rPr>
        <w:t xml:space="preserve">iện nay trường có </w:t>
      </w:r>
      <w:r w:rsidR="004B1BBE">
        <w:rPr>
          <w:rFonts w:ascii="Times New Roman" w:hAnsi="Times New Roman" w:cs="Times New Roman"/>
          <w:sz w:val="26"/>
          <w:szCs w:val="26"/>
          <w:lang w:val="pt-BR"/>
        </w:rPr>
        <w:t>09</w:t>
      </w:r>
      <w:r w:rsidR="001542A4" w:rsidRPr="00CC3E69">
        <w:rPr>
          <w:rFonts w:ascii="Times New Roman" w:hAnsi="Times New Roman" w:cs="Times New Roman"/>
          <w:sz w:val="26"/>
          <w:szCs w:val="26"/>
          <w:lang w:val="pt-BR"/>
        </w:rPr>
        <w:t xml:space="preserve"> phòng học; </w:t>
      </w:r>
      <w:r w:rsidR="004B1BBE">
        <w:rPr>
          <w:rFonts w:ascii="Times New Roman" w:hAnsi="Times New Roman" w:cs="Times New Roman"/>
          <w:sz w:val="26"/>
          <w:szCs w:val="26"/>
          <w:lang w:val="pt-BR"/>
        </w:rPr>
        <w:t>02</w:t>
      </w:r>
      <w:r w:rsidR="001542A4" w:rsidRPr="00CC3E69">
        <w:rPr>
          <w:rFonts w:ascii="Times New Roman" w:hAnsi="Times New Roman" w:cs="Times New Roman"/>
          <w:sz w:val="26"/>
          <w:szCs w:val="26"/>
          <w:lang w:val="pt-BR"/>
        </w:rPr>
        <w:t xml:space="preserve"> phòng chứ</w:t>
      </w:r>
      <w:r w:rsidR="00A7786D">
        <w:rPr>
          <w:rFonts w:ascii="Times New Roman" w:hAnsi="Times New Roman" w:cs="Times New Roman"/>
          <w:sz w:val="26"/>
          <w:szCs w:val="26"/>
          <w:lang w:val="pt-BR"/>
        </w:rPr>
        <w:t>c năng</w:t>
      </w:r>
      <w:r w:rsidR="00072BF0" w:rsidRPr="00CC3E69">
        <w:rPr>
          <w:rFonts w:ascii="Times New Roman" w:hAnsi="Times New Roman" w:cs="Times New Roman"/>
          <w:sz w:val="26"/>
          <w:szCs w:val="26"/>
          <w:lang w:val="pt-BR"/>
        </w:rPr>
        <w:t xml:space="preserve"> </w:t>
      </w:r>
      <w:r w:rsidR="00B451A0" w:rsidRPr="00CC3E69">
        <w:rPr>
          <w:rFonts w:ascii="Times New Roman" w:hAnsi="Times New Roman" w:cs="Times New Roman"/>
          <w:sz w:val="26"/>
          <w:szCs w:val="26"/>
          <w:lang w:val="pt-BR"/>
        </w:rPr>
        <w:t>.</w:t>
      </w:r>
    </w:p>
    <w:p w14:paraId="09DB3724" w14:textId="77777777" w:rsidR="00B451A0" w:rsidRPr="00FC0CC6" w:rsidRDefault="00B451A0" w:rsidP="00B451A0">
      <w:pPr>
        <w:spacing w:before="120" w:after="120" w:line="300" w:lineRule="exact"/>
        <w:ind w:firstLine="567"/>
        <w:rPr>
          <w:rFonts w:ascii="Times New Roman" w:hAnsi="Times New Roman" w:cs="Times New Roman"/>
          <w:i/>
          <w:sz w:val="26"/>
          <w:szCs w:val="26"/>
          <w:lang w:val="pt-BR"/>
        </w:rPr>
      </w:pPr>
      <w:r w:rsidRPr="00FC0CC6">
        <w:rPr>
          <w:rFonts w:ascii="Times New Roman" w:hAnsi="Times New Roman" w:cs="Times New Roman"/>
          <w:i/>
          <w:sz w:val="26"/>
          <w:szCs w:val="26"/>
          <w:lang w:val="pt-BR"/>
        </w:rPr>
        <w:t>2.</w:t>
      </w:r>
      <w:r w:rsidR="0070001F" w:rsidRPr="00FC0CC6">
        <w:rPr>
          <w:rFonts w:ascii="Times New Roman" w:hAnsi="Times New Roman" w:cs="Times New Roman"/>
          <w:i/>
          <w:sz w:val="26"/>
          <w:szCs w:val="26"/>
          <w:lang w:val="pt-BR"/>
        </w:rPr>
        <w:t>4</w:t>
      </w:r>
      <w:r w:rsidRPr="00FC0CC6">
        <w:rPr>
          <w:rFonts w:ascii="Times New Roman" w:hAnsi="Times New Roman" w:cs="Times New Roman"/>
          <w:i/>
          <w:sz w:val="26"/>
          <w:szCs w:val="26"/>
          <w:lang w:val="pt-BR"/>
        </w:rPr>
        <w:t>. Thực trạng về nguồn kinh phí</w:t>
      </w:r>
    </w:p>
    <w:p w14:paraId="39DF229D" w14:textId="65E33841" w:rsidR="00B451A0" w:rsidRPr="00CC3E69" w:rsidRDefault="00B451A0"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Nguồn ngân sác</w:t>
      </w:r>
      <w:r w:rsidR="005D129F">
        <w:rPr>
          <w:rFonts w:ascii="Times New Roman" w:hAnsi="Times New Roman" w:cs="Times New Roman"/>
          <w:sz w:val="26"/>
          <w:szCs w:val="26"/>
          <w:lang w:val="pt-BR"/>
        </w:rPr>
        <w:t>h</w:t>
      </w:r>
      <w:r w:rsidR="0070001F" w:rsidRPr="00CC3E69">
        <w:rPr>
          <w:rFonts w:ascii="Times New Roman" w:hAnsi="Times New Roman" w:cs="Times New Roman"/>
          <w:sz w:val="26"/>
          <w:szCs w:val="26"/>
          <w:lang w:val="pt-BR"/>
        </w:rPr>
        <w:t>:</w:t>
      </w:r>
      <w:r w:rsidR="005D129F">
        <w:rPr>
          <w:rFonts w:ascii="Times New Roman" w:hAnsi="Times New Roman" w:cs="Times New Roman"/>
          <w:sz w:val="26"/>
          <w:szCs w:val="26"/>
          <w:lang w:val="pt-BR"/>
        </w:rPr>
        <w:t xml:space="preserve"> </w:t>
      </w:r>
      <w:r w:rsidR="0070001F" w:rsidRPr="00CC3E69">
        <w:rPr>
          <w:rFonts w:ascii="Times New Roman" w:hAnsi="Times New Roman" w:cs="Times New Roman"/>
          <w:sz w:val="26"/>
          <w:szCs w:val="26"/>
          <w:lang w:val="pt-BR"/>
        </w:rPr>
        <w:t>Ngân sách nhà nước cấp dùng để chi lương và phụ cấp cho giáo viên công nhân viên, chi hoạt động tại trường, kinh phí dùng để chi cho các hoạt động ngoại khóa hiện nay nhà trường còn quá hạn hẹp</w:t>
      </w:r>
      <w:r w:rsidR="00696068">
        <w:rPr>
          <w:rFonts w:ascii="Times New Roman" w:hAnsi="Times New Roman" w:cs="Times New Roman"/>
          <w:sz w:val="26"/>
          <w:szCs w:val="26"/>
          <w:lang w:val="pt-BR"/>
        </w:rPr>
        <w:t xml:space="preserve"> (đính kèm bảng dự toán chi từ nguồn ngân sách)</w:t>
      </w:r>
      <w:r w:rsidR="0070001F" w:rsidRPr="00CC3E69">
        <w:rPr>
          <w:rFonts w:ascii="Times New Roman" w:hAnsi="Times New Roman" w:cs="Times New Roman"/>
          <w:sz w:val="26"/>
          <w:szCs w:val="26"/>
          <w:lang w:val="pt-BR"/>
        </w:rPr>
        <w:t>.</w:t>
      </w:r>
    </w:p>
    <w:p w14:paraId="403FC643" w14:textId="31E86F20" w:rsidR="00B451A0" w:rsidRPr="00CC3E69" w:rsidRDefault="00B451A0"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Nguồn thu từ học phí</w:t>
      </w:r>
      <w:r w:rsidR="0070001F" w:rsidRPr="00CC3E69">
        <w:rPr>
          <w:rFonts w:ascii="Times New Roman" w:hAnsi="Times New Roman" w:cs="Times New Roman"/>
          <w:sz w:val="26"/>
          <w:szCs w:val="26"/>
          <w:lang w:val="pt-BR"/>
        </w:rPr>
        <w:t xml:space="preserve">: dùng chi </w:t>
      </w:r>
      <w:r w:rsidR="00201830">
        <w:rPr>
          <w:rFonts w:ascii="Times New Roman" w:hAnsi="Times New Roman" w:cs="Times New Roman"/>
          <w:sz w:val="26"/>
          <w:szCs w:val="26"/>
          <w:lang w:val="pt-BR"/>
        </w:rPr>
        <w:t>trả</w:t>
      </w:r>
      <w:r w:rsidR="004B1BBE">
        <w:rPr>
          <w:rFonts w:ascii="Times New Roman" w:hAnsi="Times New Roman" w:cs="Times New Roman"/>
          <w:sz w:val="26"/>
          <w:szCs w:val="26"/>
          <w:lang w:val="pt-BR"/>
        </w:rPr>
        <w:t xml:space="preserve"> cho </w:t>
      </w:r>
      <w:r w:rsidR="00201830">
        <w:rPr>
          <w:rFonts w:ascii="Times New Roman" w:hAnsi="Times New Roman" w:cs="Times New Roman"/>
          <w:sz w:val="26"/>
          <w:szCs w:val="26"/>
          <w:lang w:val="pt-BR"/>
        </w:rPr>
        <w:t>cá nhân là Hợp đồng đã được tinh giản biên chế</w:t>
      </w:r>
      <w:r w:rsidR="00DC765B">
        <w:rPr>
          <w:rFonts w:ascii="Times New Roman" w:hAnsi="Times New Roman" w:cs="Times New Roman"/>
          <w:sz w:val="26"/>
          <w:szCs w:val="26"/>
          <w:lang w:val="pt-BR"/>
        </w:rPr>
        <w:t xml:space="preserve">, </w:t>
      </w:r>
      <w:r w:rsidR="00201830" w:rsidRPr="00CC3E69">
        <w:rPr>
          <w:rFonts w:ascii="Times New Roman" w:hAnsi="Times New Roman" w:cs="Times New Roman"/>
          <w:sz w:val="26"/>
          <w:szCs w:val="26"/>
          <w:lang w:val="pt-BR"/>
        </w:rPr>
        <w:t>mua sắm tài sản, công cụ dụng cụ dùng cho hoạt động của nhà trường.</w:t>
      </w:r>
    </w:p>
    <w:p w14:paraId="69A5E163" w14:textId="65178257" w:rsidR="00B451A0" w:rsidRPr="00CC3E69" w:rsidRDefault="00B451A0" w:rsidP="00AA1D1D">
      <w:pPr>
        <w:spacing w:before="120" w:after="120" w:line="300" w:lineRule="exact"/>
        <w:ind w:firstLine="567"/>
        <w:jc w:val="both"/>
        <w:rPr>
          <w:rFonts w:ascii="Times New Roman" w:hAnsi="Times New Roman" w:cs="Times New Roman"/>
          <w:sz w:val="26"/>
          <w:szCs w:val="26"/>
          <w:lang w:val="pt-BR"/>
        </w:rPr>
      </w:pPr>
      <w:r w:rsidRPr="00CC3E69">
        <w:rPr>
          <w:rFonts w:ascii="Times New Roman" w:hAnsi="Times New Roman" w:cs="Times New Roman"/>
          <w:sz w:val="26"/>
          <w:szCs w:val="26"/>
          <w:lang w:val="pt-BR"/>
        </w:rPr>
        <w:t>- Nguồn thu khác</w:t>
      </w:r>
      <w:r w:rsidR="0070001F" w:rsidRPr="00CC3E69">
        <w:rPr>
          <w:rFonts w:ascii="Times New Roman" w:hAnsi="Times New Roman" w:cs="Times New Roman"/>
          <w:sz w:val="26"/>
          <w:szCs w:val="26"/>
          <w:lang w:val="pt-BR"/>
        </w:rPr>
        <w:t>:</w:t>
      </w:r>
      <w:r w:rsidR="00201830">
        <w:rPr>
          <w:rFonts w:ascii="Times New Roman" w:hAnsi="Times New Roman" w:cs="Times New Roman"/>
          <w:sz w:val="26"/>
          <w:szCs w:val="26"/>
          <w:lang w:val="pt-BR"/>
        </w:rPr>
        <w:t xml:space="preserve"> </w:t>
      </w:r>
      <w:r w:rsidR="0070001F" w:rsidRPr="00CC3E69">
        <w:rPr>
          <w:rFonts w:ascii="Times New Roman" w:hAnsi="Times New Roman" w:cs="Times New Roman"/>
          <w:sz w:val="26"/>
          <w:szCs w:val="26"/>
          <w:lang w:val="pt-BR"/>
        </w:rPr>
        <w:t xml:space="preserve">dùng chi trả lương </w:t>
      </w:r>
      <w:r w:rsidR="00201830" w:rsidRPr="00CC3E69">
        <w:rPr>
          <w:rFonts w:ascii="Times New Roman" w:hAnsi="Times New Roman" w:cs="Times New Roman"/>
          <w:sz w:val="26"/>
          <w:szCs w:val="26"/>
          <w:lang w:val="pt-BR"/>
        </w:rPr>
        <w:t>và các khoản phụ cấp cho nhân viên hợp đồng trường</w:t>
      </w:r>
      <w:r w:rsidR="0070001F" w:rsidRPr="00CC3E69">
        <w:rPr>
          <w:rFonts w:ascii="Times New Roman" w:hAnsi="Times New Roman" w:cs="Times New Roman"/>
          <w:sz w:val="26"/>
          <w:szCs w:val="26"/>
          <w:lang w:val="pt-BR"/>
        </w:rPr>
        <w:t>, chi hoạt động trường, mua sắm tài sản, công cụ dụng cụ dùng cho hoạt động của nhà trường.</w:t>
      </w:r>
    </w:p>
    <w:p w14:paraId="1BC48622" w14:textId="77777777" w:rsidR="00651C53" w:rsidRPr="00651C53" w:rsidRDefault="0089506E" w:rsidP="0089506E">
      <w:pPr>
        <w:spacing w:before="120" w:after="120" w:line="300" w:lineRule="exact"/>
        <w:rPr>
          <w:rFonts w:ascii="Times New Roman" w:hAnsi="Times New Roman" w:cs="Times New Roman"/>
          <w:i/>
          <w:sz w:val="26"/>
          <w:szCs w:val="26"/>
          <w:lang w:val="pt-BR"/>
        </w:rPr>
      </w:pPr>
      <w:r>
        <w:rPr>
          <w:rFonts w:ascii="Times New Roman" w:hAnsi="Times New Roman" w:cs="Times New Roman"/>
          <w:i/>
          <w:sz w:val="26"/>
          <w:szCs w:val="26"/>
          <w:lang w:val="pt-BR"/>
        </w:rPr>
        <w:t xml:space="preserve">      </w:t>
      </w:r>
      <w:r w:rsidR="00AA1D1D" w:rsidRPr="00AA1D1D">
        <w:rPr>
          <w:rFonts w:ascii="Times New Roman" w:hAnsi="Times New Roman" w:cs="Times New Roman"/>
          <w:i/>
          <w:sz w:val="26"/>
          <w:szCs w:val="26"/>
          <w:lang w:val="pt-BR"/>
        </w:rPr>
        <w:t>2.5</w:t>
      </w:r>
      <w:r w:rsidR="00B451A0" w:rsidRPr="00AA1D1D">
        <w:rPr>
          <w:rFonts w:ascii="Times New Roman" w:hAnsi="Times New Roman" w:cs="Times New Roman"/>
          <w:i/>
          <w:sz w:val="26"/>
          <w:szCs w:val="26"/>
          <w:lang w:val="pt-BR"/>
        </w:rPr>
        <w:t>. Những thuận lợi, khó khăn trong công tác thực hiện xã hội hóa tại đơn vị</w:t>
      </w:r>
    </w:p>
    <w:p w14:paraId="5D5A80CB" w14:textId="77777777" w:rsidR="00B451A0" w:rsidRPr="00CC3E69" w:rsidRDefault="00B451A0" w:rsidP="00B451A0">
      <w:pPr>
        <w:spacing w:before="120" w:after="120" w:line="300" w:lineRule="exact"/>
        <w:ind w:firstLine="567"/>
        <w:rPr>
          <w:rFonts w:ascii="Times New Roman" w:hAnsi="Times New Roman" w:cs="Times New Roman"/>
          <w:sz w:val="26"/>
          <w:szCs w:val="26"/>
          <w:lang w:val="pt-BR"/>
        </w:rPr>
      </w:pPr>
      <w:r w:rsidRPr="00CC3E69">
        <w:rPr>
          <w:rFonts w:ascii="Times New Roman" w:hAnsi="Times New Roman" w:cs="Times New Roman"/>
          <w:sz w:val="26"/>
          <w:szCs w:val="26"/>
          <w:lang w:val="pt-BR"/>
        </w:rPr>
        <w:t>- Thuận lợi</w:t>
      </w:r>
    </w:p>
    <w:p w14:paraId="740BDFA8" w14:textId="768BDA88" w:rsidR="0070001F" w:rsidRPr="00AA1D1D" w:rsidRDefault="00DC765B" w:rsidP="00DC765B">
      <w:pPr>
        <w:pStyle w:val="ListParagraph"/>
        <w:numPr>
          <w:ilvl w:val="0"/>
          <w:numId w:val="6"/>
        </w:numPr>
        <w:spacing w:before="120" w:after="120" w:line="300" w:lineRule="exact"/>
        <w:ind w:left="0" w:firstLine="56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70001F" w:rsidRPr="00AA1D1D">
        <w:rPr>
          <w:rFonts w:ascii="Times New Roman" w:hAnsi="Times New Roman" w:cs="Times New Roman"/>
          <w:sz w:val="26"/>
          <w:szCs w:val="26"/>
          <w:lang w:val="pt-BR"/>
        </w:rPr>
        <w:t>Trường có đội ngũ cán bộ, giáo viên, công nhân viên đủ về số lượng, có trình độ</w:t>
      </w:r>
      <w:r w:rsidR="005D129F">
        <w:rPr>
          <w:rFonts w:ascii="Times New Roman" w:hAnsi="Times New Roman" w:cs="Times New Roman"/>
          <w:sz w:val="26"/>
          <w:szCs w:val="26"/>
          <w:lang w:val="pt-BR"/>
        </w:rPr>
        <w:t xml:space="preserve"> chuyên môn vững</w:t>
      </w:r>
      <w:r w:rsidR="0070001F" w:rsidRPr="00AA1D1D">
        <w:rPr>
          <w:rFonts w:ascii="Times New Roman" w:hAnsi="Times New Roman" w:cs="Times New Roman"/>
          <w:sz w:val="26"/>
          <w:szCs w:val="26"/>
          <w:lang w:val="pt-BR"/>
        </w:rPr>
        <w:t xml:space="preserve"> vàng, có trách nhiệm cao, có tư duy sáng tạo và tinh thần đổi mới.</w:t>
      </w:r>
    </w:p>
    <w:p w14:paraId="0690302A" w14:textId="77777777" w:rsidR="0070001F" w:rsidRPr="00AA1D1D" w:rsidRDefault="0070001F" w:rsidP="00DC765B">
      <w:pPr>
        <w:pStyle w:val="ListParagraph"/>
        <w:numPr>
          <w:ilvl w:val="0"/>
          <w:numId w:val="6"/>
        </w:numPr>
        <w:spacing w:before="120" w:after="120" w:line="300" w:lineRule="exact"/>
        <w:ind w:left="0" w:firstLine="567"/>
        <w:jc w:val="both"/>
        <w:rPr>
          <w:rFonts w:ascii="Times New Roman" w:hAnsi="Times New Roman" w:cs="Times New Roman"/>
          <w:sz w:val="26"/>
          <w:szCs w:val="26"/>
          <w:lang w:val="pt-BR"/>
        </w:rPr>
      </w:pPr>
      <w:r w:rsidRPr="00AA1D1D">
        <w:rPr>
          <w:rFonts w:ascii="Times New Roman" w:hAnsi="Times New Roman" w:cs="Times New Roman"/>
          <w:sz w:val="26"/>
          <w:szCs w:val="26"/>
          <w:lang w:val="pt-BR"/>
        </w:rPr>
        <w:t xml:space="preserve">Ban đại diện cha mẹ học sinh luôn quan tâm và đồng hành cùng các hoạt động dạy học, giáo dục của nhà trường </w:t>
      </w:r>
      <w:r w:rsidR="00947211" w:rsidRPr="00AA1D1D">
        <w:rPr>
          <w:rFonts w:ascii="Times New Roman" w:hAnsi="Times New Roman" w:cs="Times New Roman"/>
          <w:sz w:val="26"/>
          <w:szCs w:val="26"/>
          <w:lang w:val="pt-BR"/>
        </w:rPr>
        <w:t>trong những điều kiện, hoàn cảnh phù hợp, hiệu quả.</w:t>
      </w:r>
    </w:p>
    <w:p w14:paraId="64945FBF" w14:textId="77777777" w:rsidR="00947211" w:rsidRPr="00AA1D1D" w:rsidRDefault="00947211" w:rsidP="00DC765B">
      <w:pPr>
        <w:pStyle w:val="ListParagraph"/>
        <w:numPr>
          <w:ilvl w:val="0"/>
          <w:numId w:val="6"/>
        </w:numPr>
        <w:spacing w:before="120" w:after="120" w:line="300" w:lineRule="exact"/>
        <w:ind w:left="0" w:firstLine="567"/>
        <w:jc w:val="both"/>
        <w:rPr>
          <w:rFonts w:ascii="Times New Roman" w:hAnsi="Times New Roman" w:cs="Times New Roman"/>
          <w:sz w:val="26"/>
          <w:szCs w:val="26"/>
          <w:lang w:val="pt-BR"/>
        </w:rPr>
      </w:pPr>
      <w:r w:rsidRPr="00AA1D1D">
        <w:rPr>
          <w:rFonts w:ascii="Times New Roman" w:hAnsi="Times New Roman" w:cs="Times New Roman"/>
          <w:sz w:val="26"/>
          <w:szCs w:val="26"/>
          <w:lang w:val="pt-BR"/>
        </w:rPr>
        <w:t>Phụ huynh học sinh nhà trường có nhận thứ</w:t>
      </w:r>
      <w:r w:rsidR="00AA1D1D" w:rsidRPr="00AA1D1D">
        <w:rPr>
          <w:rFonts w:ascii="Times New Roman" w:hAnsi="Times New Roman" w:cs="Times New Roman"/>
          <w:sz w:val="26"/>
          <w:szCs w:val="26"/>
          <w:lang w:val="pt-BR"/>
        </w:rPr>
        <w:t xml:space="preserve">c đúng </w:t>
      </w:r>
      <w:r w:rsidRPr="00AA1D1D">
        <w:rPr>
          <w:rFonts w:ascii="Times New Roman" w:hAnsi="Times New Roman" w:cs="Times New Roman"/>
          <w:sz w:val="26"/>
          <w:szCs w:val="26"/>
          <w:lang w:val="pt-BR"/>
        </w:rPr>
        <w:t>đắn, trách nhiệm cao, đầu tư có hiệu quả vào việc xây dựng cơ sở vật chất và hết lòng ủng hộ sự nghiệp giáo dục của nhà trường.</w:t>
      </w:r>
    </w:p>
    <w:p w14:paraId="2B2A0DD6" w14:textId="77777777" w:rsidR="00B451A0" w:rsidRPr="00CC3E69" w:rsidRDefault="00B451A0" w:rsidP="00B451A0">
      <w:pPr>
        <w:spacing w:before="120" w:after="120" w:line="300" w:lineRule="exact"/>
        <w:ind w:firstLine="567"/>
        <w:rPr>
          <w:rFonts w:ascii="Times New Roman" w:hAnsi="Times New Roman" w:cs="Times New Roman"/>
          <w:sz w:val="26"/>
          <w:szCs w:val="26"/>
          <w:lang w:val="pt-BR"/>
        </w:rPr>
      </w:pPr>
      <w:r w:rsidRPr="00CC3E69">
        <w:rPr>
          <w:rFonts w:ascii="Times New Roman" w:hAnsi="Times New Roman" w:cs="Times New Roman"/>
          <w:sz w:val="26"/>
          <w:szCs w:val="26"/>
          <w:lang w:val="pt-BR"/>
        </w:rPr>
        <w:t>- Khó khăn</w:t>
      </w:r>
    </w:p>
    <w:p w14:paraId="0761905B" w14:textId="77777777" w:rsidR="00947211" w:rsidRPr="00AA1D1D" w:rsidRDefault="00947211" w:rsidP="00DC765B">
      <w:pPr>
        <w:pStyle w:val="ListParagraph"/>
        <w:numPr>
          <w:ilvl w:val="0"/>
          <w:numId w:val="6"/>
        </w:numPr>
        <w:spacing w:before="120" w:after="120" w:line="300" w:lineRule="exact"/>
        <w:ind w:left="0" w:firstLine="567"/>
        <w:jc w:val="both"/>
        <w:rPr>
          <w:rFonts w:ascii="Times New Roman" w:hAnsi="Times New Roman" w:cs="Times New Roman"/>
          <w:sz w:val="26"/>
          <w:szCs w:val="26"/>
          <w:lang w:val="pt-BR"/>
        </w:rPr>
      </w:pPr>
      <w:r w:rsidRPr="00AA1D1D">
        <w:rPr>
          <w:rFonts w:ascii="Times New Roman" w:hAnsi="Times New Roman" w:cs="Times New Roman"/>
          <w:sz w:val="26"/>
          <w:szCs w:val="26"/>
          <w:lang w:val="pt-BR"/>
        </w:rPr>
        <w:t>Một trong những điểm đổi mới củ</w:t>
      </w:r>
      <w:r w:rsidR="00AA1D1D">
        <w:rPr>
          <w:rFonts w:ascii="Times New Roman" w:hAnsi="Times New Roman" w:cs="Times New Roman"/>
          <w:sz w:val="26"/>
          <w:szCs w:val="26"/>
          <w:lang w:val="pt-BR"/>
        </w:rPr>
        <w:t>a ng</w:t>
      </w:r>
      <w:r w:rsidRPr="00AA1D1D">
        <w:rPr>
          <w:rFonts w:ascii="Times New Roman" w:hAnsi="Times New Roman" w:cs="Times New Roman"/>
          <w:sz w:val="26"/>
          <w:szCs w:val="26"/>
          <w:lang w:val="pt-BR"/>
        </w:rPr>
        <w:t>ành giáo dục và đào tạo trong những năm học gần đây là tăng cường vào việc trải nghiệm sáng tạo đối với học sinh để giúp học sinh có khả năng hòa nhập tốt, bên cạnh đó trường có những hoạt động giao lưu và tổ chức các chuyên đề cấp Quận, Thành phố giúp các em tham gia trải nghiệm học tập và sáng tạo nhưng nhà trường không có đủ kinh phí cho hoạt động này.</w:t>
      </w:r>
    </w:p>
    <w:p w14:paraId="6BFC43C3" w14:textId="77777777" w:rsidR="00B451A0" w:rsidRPr="00CC3E69" w:rsidRDefault="00B451A0" w:rsidP="00B451A0">
      <w:pPr>
        <w:spacing w:before="120" w:after="120" w:line="300" w:lineRule="exact"/>
        <w:ind w:firstLine="567"/>
        <w:rPr>
          <w:rFonts w:ascii="Times New Roman" w:hAnsi="Times New Roman" w:cs="Times New Roman"/>
          <w:b/>
          <w:sz w:val="26"/>
          <w:szCs w:val="26"/>
          <w:lang w:val="pt-BR"/>
        </w:rPr>
      </w:pPr>
      <w:r w:rsidRPr="00CC3E69">
        <w:rPr>
          <w:rFonts w:ascii="Times New Roman" w:hAnsi="Times New Roman" w:cs="Times New Roman"/>
          <w:b/>
          <w:sz w:val="26"/>
          <w:szCs w:val="26"/>
          <w:lang w:val="pt-BR"/>
        </w:rPr>
        <w:t xml:space="preserve">3. </w:t>
      </w:r>
      <w:r w:rsidR="00943BE0">
        <w:rPr>
          <w:rFonts w:ascii="Times New Roman" w:hAnsi="Times New Roman" w:cs="Times New Roman"/>
          <w:b/>
          <w:sz w:val="26"/>
          <w:szCs w:val="26"/>
          <w:lang w:val="pt-BR"/>
        </w:rPr>
        <w:t>Nội dung kế hoạch vận động tài trợ</w:t>
      </w:r>
    </w:p>
    <w:p w14:paraId="47C079B7" w14:textId="77777777" w:rsidR="00B451A0" w:rsidRPr="00AA1D1D" w:rsidRDefault="00B451A0" w:rsidP="00B451A0">
      <w:pPr>
        <w:spacing w:before="120" w:after="120" w:line="300" w:lineRule="exact"/>
        <w:ind w:firstLine="567"/>
        <w:rPr>
          <w:rFonts w:ascii="Times New Roman" w:hAnsi="Times New Roman" w:cs="Times New Roman"/>
          <w:i/>
          <w:sz w:val="26"/>
          <w:szCs w:val="26"/>
          <w:lang w:val="pt-BR"/>
        </w:rPr>
      </w:pPr>
      <w:r w:rsidRPr="00AA1D1D">
        <w:rPr>
          <w:rFonts w:ascii="Times New Roman" w:hAnsi="Times New Roman" w:cs="Times New Roman"/>
          <w:i/>
          <w:sz w:val="26"/>
          <w:szCs w:val="26"/>
          <w:lang w:val="pt-BR"/>
        </w:rPr>
        <w:t>3.1. Mục đích</w:t>
      </w:r>
    </w:p>
    <w:p w14:paraId="3E0A2E48" w14:textId="5DFAFE90" w:rsidR="00846E93" w:rsidRPr="00846E93" w:rsidRDefault="00846E93" w:rsidP="00AA1D1D">
      <w:pPr>
        <w:spacing w:after="0" w:line="276" w:lineRule="auto"/>
        <w:ind w:firstLine="567"/>
        <w:jc w:val="both"/>
        <w:rPr>
          <w:rFonts w:ascii="Times New Roman" w:eastAsia="Times New Roman" w:hAnsi="Times New Roman" w:cs="Times New Roman"/>
          <w:sz w:val="26"/>
          <w:szCs w:val="26"/>
        </w:rPr>
      </w:pPr>
      <w:r w:rsidRPr="00846E93">
        <w:rPr>
          <w:rFonts w:ascii="Times New Roman" w:eastAsia="Times New Roman" w:hAnsi="Times New Roman" w:cs="Times New Roman"/>
          <w:sz w:val="26"/>
          <w:szCs w:val="26"/>
        </w:rPr>
        <w:t>- Theo quy định Thông tư số 16/2018/TT-BGDĐT ngày 03</w:t>
      </w:r>
      <w:r w:rsidR="00DC765B">
        <w:rPr>
          <w:rFonts w:ascii="Times New Roman" w:eastAsia="Times New Roman" w:hAnsi="Times New Roman" w:cs="Times New Roman"/>
          <w:sz w:val="26"/>
          <w:szCs w:val="26"/>
        </w:rPr>
        <w:t xml:space="preserve"> tháng </w:t>
      </w:r>
      <w:r w:rsidRPr="00846E93">
        <w:rPr>
          <w:rFonts w:ascii="Times New Roman" w:eastAsia="Times New Roman" w:hAnsi="Times New Roman" w:cs="Times New Roman"/>
          <w:sz w:val="26"/>
          <w:szCs w:val="26"/>
        </w:rPr>
        <w:t>8</w:t>
      </w:r>
      <w:r w:rsidR="00DC765B">
        <w:rPr>
          <w:rFonts w:ascii="Times New Roman" w:eastAsia="Times New Roman" w:hAnsi="Times New Roman" w:cs="Times New Roman"/>
          <w:sz w:val="26"/>
          <w:szCs w:val="26"/>
        </w:rPr>
        <w:t xml:space="preserve"> năm </w:t>
      </w:r>
      <w:r w:rsidRPr="00846E93">
        <w:rPr>
          <w:rFonts w:ascii="Times New Roman" w:eastAsia="Times New Roman" w:hAnsi="Times New Roman" w:cs="Times New Roman"/>
          <w:sz w:val="26"/>
          <w:szCs w:val="26"/>
        </w:rPr>
        <w:t xml:space="preserve">2018 quy định về tài trợ cho các cơ sở giáo dục thuộc hệ thống giáo dục quốc dân của Bộ Giáo dục và Đào tạo, việc tuyên truyền, vận động, khuyến khích các tổ chức cá nhân tài trợ cho nhà trường nhằm mục đích hỗ trợ kinh phí để </w:t>
      </w:r>
      <w:r w:rsidR="007D79FE">
        <w:rPr>
          <w:rFonts w:ascii="Times New Roman" w:eastAsia="Times New Roman" w:hAnsi="Times New Roman" w:cs="Times New Roman"/>
          <w:sz w:val="26"/>
          <w:szCs w:val="26"/>
        </w:rPr>
        <w:t xml:space="preserve">hỗ trợ các hoạt động giáo dục </w:t>
      </w:r>
      <w:r w:rsidRPr="00846E93">
        <w:rPr>
          <w:rFonts w:ascii="Times New Roman" w:eastAsia="Times New Roman" w:hAnsi="Times New Roman" w:cs="Times New Roman"/>
          <w:sz w:val="26"/>
          <w:szCs w:val="26"/>
        </w:rPr>
        <w:t xml:space="preserve">nhằm thực hiện tốt chủ trường xã hội hóa giáo dục của Đảng và </w:t>
      </w:r>
      <w:r w:rsidR="00640CEC">
        <w:rPr>
          <w:rFonts w:ascii="Times New Roman" w:eastAsia="Times New Roman" w:hAnsi="Times New Roman" w:cs="Times New Roman"/>
          <w:sz w:val="26"/>
          <w:szCs w:val="26"/>
        </w:rPr>
        <w:t>n</w:t>
      </w:r>
      <w:r w:rsidRPr="00846E93">
        <w:rPr>
          <w:rFonts w:ascii="Times New Roman" w:eastAsia="Times New Roman" w:hAnsi="Times New Roman" w:cs="Times New Roman"/>
          <w:sz w:val="26"/>
          <w:szCs w:val="26"/>
        </w:rPr>
        <w:t>hà nước.</w:t>
      </w:r>
    </w:p>
    <w:p w14:paraId="279E60F7" w14:textId="77777777" w:rsidR="00846E93" w:rsidRPr="00846E93" w:rsidRDefault="00846E93" w:rsidP="00AA1D1D">
      <w:pPr>
        <w:spacing w:after="0" w:line="276" w:lineRule="auto"/>
        <w:ind w:firstLine="567"/>
        <w:jc w:val="both"/>
        <w:rPr>
          <w:rFonts w:ascii="Times New Roman" w:eastAsia="Times New Roman" w:hAnsi="Times New Roman" w:cs="Times New Roman"/>
          <w:sz w:val="26"/>
          <w:szCs w:val="26"/>
        </w:rPr>
      </w:pPr>
      <w:r w:rsidRPr="00846E93">
        <w:rPr>
          <w:rFonts w:ascii="Times New Roman" w:eastAsia="Times New Roman" w:hAnsi="Times New Roman" w:cs="Times New Roman"/>
          <w:sz w:val="26"/>
          <w:szCs w:val="26"/>
        </w:rPr>
        <w:t>- Nhà trường không coi huy động tài trợ là điều kiện cho việc cung cấp dịch vụ giáo dục và không quy định mức tài trợ cụ thể đối với các nhà tài trợ. Các khoản tài trợ được tiếp nhận, quản lý và thực hiện một cách hiệu quả tuân thủ đúng quy định của pháp luật hiện hành.</w:t>
      </w:r>
    </w:p>
    <w:p w14:paraId="01FAB149" w14:textId="77777777" w:rsidR="00846E93" w:rsidRPr="00846E93" w:rsidRDefault="00846E93" w:rsidP="00AA1D1D">
      <w:pPr>
        <w:spacing w:after="0" w:line="276" w:lineRule="auto"/>
        <w:ind w:firstLine="567"/>
        <w:jc w:val="both"/>
        <w:rPr>
          <w:rFonts w:ascii="Times New Roman" w:eastAsia="Times New Roman" w:hAnsi="Times New Roman" w:cs="Times New Roman"/>
          <w:sz w:val="26"/>
          <w:szCs w:val="26"/>
        </w:rPr>
      </w:pPr>
      <w:r w:rsidRPr="00846E93">
        <w:rPr>
          <w:rFonts w:ascii="Times New Roman" w:eastAsia="Times New Roman" w:hAnsi="Times New Roman" w:cs="Times New Roman"/>
          <w:sz w:val="26"/>
          <w:szCs w:val="26"/>
        </w:rPr>
        <w:lastRenderedPageBreak/>
        <w:t>- Nhà trường không gắn điều kiện ràng buộc việc tài trợ với việc thụ hưởng dịch vụ giáo dục hoặc quyền hạn khai thác lợi ích kinh tế phát sinh từ các khoản tài trợ cho cơ sở giáo dục.</w:t>
      </w:r>
    </w:p>
    <w:p w14:paraId="096FF0ED" w14:textId="77777777" w:rsidR="00846E93" w:rsidRPr="00846E93" w:rsidRDefault="00846E93" w:rsidP="00AA1D1D">
      <w:pPr>
        <w:spacing w:after="0" w:line="276" w:lineRule="auto"/>
        <w:ind w:firstLine="567"/>
        <w:jc w:val="both"/>
        <w:rPr>
          <w:rFonts w:ascii="Times New Roman" w:eastAsia="Times New Roman" w:hAnsi="Times New Roman" w:cs="Times New Roman"/>
          <w:sz w:val="26"/>
          <w:szCs w:val="26"/>
        </w:rPr>
      </w:pPr>
      <w:r w:rsidRPr="00846E93">
        <w:rPr>
          <w:rFonts w:ascii="Times New Roman" w:eastAsia="Times New Roman" w:hAnsi="Times New Roman" w:cs="Times New Roman"/>
          <w:sz w:val="26"/>
          <w:szCs w:val="26"/>
        </w:rPr>
        <w:t>- Việc quản lý và sử dụng các khoản tài trợ đảm bảo nguyên tắc dân chủ, công khai, minh bạch theo quy định tại thông tư số 36/2017/TT-BGDĐT ngày 28 tháng 12 năm 2017 của Bộ Giáo dục và Đào tạo ban hành "Quy chế thực hiện công khai đối với cơ sở giáo dục của hệ thống giáo dục quốc dân".</w:t>
      </w:r>
    </w:p>
    <w:p w14:paraId="267A5871" w14:textId="2C1B725E" w:rsidR="00846E93" w:rsidRPr="00846E93" w:rsidRDefault="00846E93" w:rsidP="00AA1D1D">
      <w:pPr>
        <w:spacing w:after="0" w:line="276" w:lineRule="auto"/>
        <w:ind w:firstLine="567"/>
        <w:jc w:val="both"/>
        <w:rPr>
          <w:rFonts w:ascii="Times New Roman" w:eastAsia="Times New Roman" w:hAnsi="Times New Roman" w:cs="Times New Roman"/>
          <w:sz w:val="26"/>
          <w:szCs w:val="26"/>
        </w:rPr>
      </w:pPr>
      <w:r w:rsidRPr="00846E93">
        <w:rPr>
          <w:rFonts w:ascii="Times New Roman" w:eastAsia="Times New Roman" w:hAnsi="Times New Roman" w:cs="Times New Roman"/>
          <w:sz w:val="26"/>
          <w:szCs w:val="26"/>
        </w:rPr>
        <w:t>- Khuyến khích các nhà tài trợ tự tổ chức thực hiện việc đầu tư xây dựng, mua sắm, lắp đặt thiết bị dạy-học với sự thỏa thuận và hướng dẫn của cơ sở giáo dục.</w:t>
      </w:r>
    </w:p>
    <w:p w14:paraId="3E9FB531" w14:textId="77777777" w:rsidR="00846E93" w:rsidRPr="00CC3E69" w:rsidRDefault="00846E93" w:rsidP="00AA1D1D">
      <w:pPr>
        <w:spacing w:after="0" w:line="276" w:lineRule="auto"/>
        <w:ind w:firstLine="567"/>
        <w:jc w:val="both"/>
        <w:rPr>
          <w:rFonts w:ascii="Times New Roman" w:eastAsia="Times New Roman" w:hAnsi="Times New Roman" w:cs="Times New Roman"/>
          <w:sz w:val="26"/>
          <w:szCs w:val="26"/>
        </w:rPr>
      </w:pPr>
      <w:r w:rsidRPr="00846E93">
        <w:rPr>
          <w:rFonts w:ascii="Times New Roman" w:eastAsia="Times New Roman" w:hAnsi="Times New Roman" w:cs="Times New Roman"/>
          <w:sz w:val="26"/>
          <w:szCs w:val="26"/>
        </w:rPr>
        <w:t>- Vận động tuyên truyền trên tinh</w:t>
      </w:r>
      <w:r w:rsidR="007E67C6">
        <w:rPr>
          <w:rFonts w:ascii="Times New Roman" w:eastAsia="Times New Roman" w:hAnsi="Times New Roman" w:cs="Times New Roman"/>
          <w:sz w:val="26"/>
          <w:szCs w:val="26"/>
        </w:rPr>
        <w:t xml:space="preserve"> thần tự nguyện, không bắt buộc</w:t>
      </w:r>
      <w:r w:rsidRPr="00846E93">
        <w:rPr>
          <w:rFonts w:ascii="Times New Roman" w:eastAsia="Times New Roman" w:hAnsi="Times New Roman" w:cs="Times New Roman"/>
          <w:sz w:val="26"/>
          <w:szCs w:val="26"/>
        </w:rPr>
        <w:t>. Việc quản lý và sử dụng tài trợ phải theo nguyên tắc tiết kiệm, hiệu quả, đúng mục đích đối với các sản phẩm và hiện vật tiếp nhận để phát huy hiệu quả sử dụng, không để thất thoát, lãng phí.</w:t>
      </w:r>
    </w:p>
    <w:p w14:paraId="0FF6F4B4" w14:textId="77777777" w:rsidR="00B451A0" w:rsidRPr="000E2C75" w:rsidRDefault="00B451A0" w:rsidP="00846E93">
      <w:pPr>
        <w:spacing w:after="0" w:line="276" w:lineRule="auto"/>
        <w:ind w:firstLine="567"/>
        <w:jc w:val="both"/>
        <w:rPr>
          <w:rFonts w:ascii="Times New Roman" w:hAnsi="Times New Roman" w:cs="Times New Roman"/>
          <w:i/>
          <w:sz w:val="26"/>
          <w:szCs w:val="26"/>
          <w:lang w:val="pt-BR"/>
        </w:rPr>
      </w:pPr>
      <w:r w:rsidRPr="000E2C75">
        <w:rPr>
          <w:rFonts w:ascii="Times New Roman" w:hAnsi="Times New Roman" w:cs="Times New Roman"/>
          <w:i/>
          <w:sz w:val="26"/>
          <w:szCs w:val="26"/>
          <w:lang w:val="pt-BR"/>
        </w:rPr>
        <w:t>3.2. Nguyên tắc vận động</w:t>
      </w:r>
    </w:p>
    <w:p w14:paraId="10165BBC" w14:textId="0FBF480B" w:rsidR="00653A96" w:rsidRPr="00653A96" w:rsidRDefault="000E2C75" w:rsidP="000E2C75">
      <w:pPr>
        <w:spacing w:before="120" w:after="12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53A96" w:rsidRPr="00653A96">
        <w:rPr>
          <w:rFonts w:ascii="Times New Roman" w:eastAsia="Times New Roman" w:hAnsi="Times New Roman" w:cs="Times New Roman"/>
          <w:sz w:val="26"/>
          <w:szCs w:val="26"/>
        </w:rPr>
        <w:t>Nhà trường đã thực hiện các hoạt động tài trợ đảm bảo đúng ngu</w:t>
      </w:r>
      <w:r w:rsidR="00653A96" w:rsidRPr="00CC3E69">
        <w:rPr>
          <w:rFonts w:ascii="Times New Roman" w:eastAsia="Times New Roman" w:hAnsi="Times New Roman" w:cs="Times New Roman"/>
          <w:sz w:val="26"/>
          <w:szCs w:val="26"/>
        </w:rPr>
        <w:t>yên tắc quy định tại Thông tư 16/2018/TT-BGDĐT ngày 03</w:t>
      </w:r>
      <w:r w:rsidR="00DC765B">
        <w:rPr>
          <w:rFonts w:ascii="Times New Roman" w:eastAsia="Times New Roman" w:hAnsi="Times New Roman" w:cs="Times New Roman"/>
          <w:sz w:val="26"/>
          <w:szCs w:val="26"/>
        </w:rPr>
        <w:t xml:space="preserve"> tháng </w:t>
      </w:r>
      <w:r w:rsidR="00653A96" w:rsidRPr="00CC3E69">
        <w:rPr>
          <w:rFonts w:ascii="Times New Roman" w:eastAsia="Times New Roman" w:hAnsi="Times New Roman" w:cs="Times New Roman"/>
          <w:sz w:val="26"/>
          <w:szCs w:val="26"/>
        </w:rPr>
        <w:t>8</w:t>
      </w:r>
      <w:r w:rsidR="00DC765B">
        <w:rPr>
          <w:rFonts w:ascii="Times New Roman" w:eastAsia="Times New Roman" w:hAnsi="Times New Roman" w:cs="Times New Roman"/>
          <w:sz w:val="26"/>
          <w:szCs w:val="26"/>
        </w:rPr>
        <w:t xml:space="preserve"> năm </w:t>
      </w:r>
      <w:r w:rsidR="00653A96" w:rsidRPr="00CC3E69">
        <w:rPr>
          <w:rFonts w:ascii="Times New Roman" w:eastAsia="Times New Roman" w:hAnsi="Times New Roman" w:cs="Times New Roman"/>
          <w:sz w:val="26"/>
          <w:szCs w:val="26"/>
        </w:rPr>
        <w:t>2018</w:t>
      </w:r>
      <w:r>
        <w:rPr>
          <w:rFonts w:ascii="Times New Roman" w:eastAsia="Times New Roman" w:hAnsi="Times New Roman" w:cs="Times New Roman"/>
          <w:sz w:val="26"/>
          <w:szCs w:val="26"/>
        </w:rPr>
        <w:t xml:space="preserve"> </w:t>
      </w:r>
      <w:r w:rsidR="00653A96" w:rsidRPr="00653A96">
        <w:rPr>
          <w:rFonts w:ascii="Times New Roman" w:eastAsia="Times New Roman" w:hAnsi="Times New Roman" w:cs="Times New Roman"/>
          <w:sz w:val="26"/>
          <w:szCs w:val="26"/>
        </w:rPr>
        <w:t>trên cơ sở tự nguyện, không ép buộc, không quy định mức, quản lý và sử dụng đúng mục đích theo kế hoạch xây dựng hàng năm.</w:t>
      </w:r>
    </w:p>
    <w:p w14:paraId="44C9F391" w14:textId="77777777" w:rsidR="000E2C75" w:rsidRDefault="00653A96" w:rsidP="000E2C75">
      <w:pPr>
        <w:spacing w:before="120" w:after="120" w:line="276" w:lineRule="auto"/>
        <w:ind w:firstLine="709"/>
        <w:jc w:val="both"/>
        <w:rPr>
          <w:rFonts w:ascii="Times New Roman" w:eastAsia="Times New Roman" w:hAnsi="Times New Roman" w:cs="Times New Roman"/>
          <w:sz w:val="26"/>
          <w:szCs w:val="26"/>
        </w:rPr>
      </w:pPr>
      <w:r w:rsidRPr="00653A96">
        <w:rPr>
          <w:rFonts w:ascii="Times New Roman" w:eastAsia="Times New Roman" w:hAnsi="Times New Roman" w:cs="Times New Roman"/>
          <w:sz w:val="26"/>
          <w:szCs w:val="26"/>
        </w:rPr>
        <w:t>- Nhà trường không coi huy động tài trợ là điều kiện cho việc cung cấp dịch vụ giáo dục, các khoản tài trợ cần được tiếp nhận, quản lý và thực hiện một cách hiệu quả</w:t>
      </w:r>
      <w:r w:rsidR="000E2C75">
        <w:rPr>
          <w:rFonts w:ascii="Times New Roman" w:eastAsia="Times New Roman" w:hAnsi="Times New Roman" w:cs="Times New Roman"/>
          <w:sz w:val="26"/>
          <w:szCs w:val="26"/>
        </w:rPr>
        <w:t>.</w:t>
      </w:r>
    </w:p>
    <w:p w14:paraId="1291EB54" w14:textId="77777777" w:rsidR="00653A96" w:rsidRPr="00CC3E69" w:rsidRDefault="000E2C75" w:rsidP="000E2C75">
      <w:pPr>
        <w:spacing w:before="120" w:after="120" w:line="276" w:lineRule="auto"/>
        <w:ind w:firstLine="709"/>
        <w:jc w:val="both"/>
        <w:rPr>
          <w:rFonts w:ascii="Times New Roman" w:eastAsia="Times New Roman" w:hAnsi="Times New Roman" w:cs="Times New Roman"/>
          <w:sz w:val="26"/>
          <w:szCs w:val="26"/>
        </w:rPr>
      </w:pPr>
      <w:r w:rsidRPr="00CC3E69">
        <w:rPr>
          <w:rFonts w:ascii="Times New Roman" w:eastAsia="Times New Roman" w:hAnsi="Times New Roman" w:cs="Times New Roman"/>
          <w:sz w:val="26"/>
          <w:szCs w:val="26"/>
        </w:rPr>
        <w:t xml:space="preserve"> </w:t>
      </w:r>
      <w:r w:rsidR="00653A96" w:rsidRPr="00CC3E69">
        <w:rPr>
          <w:rFonts w:ascii="Times New Roman" w:eastAsia="Times New Roman" w:hAnsi="Times New Roman" w:cs="Times New Roman"/>
          <w:sz w:val="26"/>
          <w:szCs w:val="26"/>
        </w:rPr>
        <w:t>- Các nhà tài trợ đã thực hiện đúng nguyên tắc không gắn điều kiện ràng buộc việc tài trợ với việc thụ hưởng dịch vụ giáo dục hoặc quyền khai thác lợi ích kinh tế phát sinh từ các khoản tài trợ cho cơ sở giáo dục.</w:t>
      </w:r>
    </w:p>
    <w:p w14:paraId="02FDAD57" w14:textId="64B94CC4" w:rsidR="00846E93" w:rsidRPr="00CC3E69" w:rsidRDefault="00653A96" w:rsidP="000E2C75">
      <w:pPr>
        <w:spacing w:before="120" w:after="120" w:line="276" w:lineRule="auto"/>
        <w:ind w:firstLine="709"/>
        <w:jc w:val="both"/>
        <w:rPr>
          <w:rFonts w:ascii="Times New Roman" w:eastAsia="Times New Roman" w:hAnsi="Times New Roman" w:cs="Times New Roman"/>
          <w:sz w:val="26"/>
          <w:szCs w:val="26"/>
        </w:rPr>
      </w:pPr>
      <w:r w:rsidRPr="00653A96">
        <w:rPr>
          <w:rFonts w:ascii="Times New Roman" w:eastAsia="Times New Roman" w:hAnsi="Times New Roman" w:cs="Times New Roman"/>
          <w:sz w:val="26"/>
          <w:szCs w:val="26"/>
        </w:rPr>
        <w:t>- Nhà trường đã khuyến khích các nhà tài trợ tự tổ chức thực hiện việc đầu tư xây dựng, mua sắm, lắp đặt thiết bị dạy-học với sự thỏa thuận và hướng dẫn của đơn vị.</w:t>
      </w:r>
    </w:p>
    <w:p w14:paraId="58EFA271" w14:textId="77777777" w:rsidR="00B451A0" w:rsidRPr="000E2C75" w:rsidRDefault="00B451A0" w:rsidP="00B451A0">
      <w:pPr>
        <w:spacing w:before="120" w:after="120" w:line="300" w:lineRule="exact"/>
        <w:ind w:firstLine="567"/>
        <w:rPr>
          <w:rFonts w:ascii="Times New Roman" w:hAnsi="Times New Roman" w:cs="Times New Roman"/>
          <w:i/>
          <w:sz w:val="26"/>
          <w:szCs w:val="26"/>
          <w:lang w:val="pt-BR"/>
        </w:rPr>
      </w:pPr>
      <w:r w:rsidRPr="000E2C75">
        <w:rPr>
          <w:rFonts w:ascii="Times New Roman" w:hAnsi="Times New Roman" w:cs="Times New Roman"/>
          <w:i/>
          <w:sz w:val="26"/>
          <w:szCs w:val="26"/>
          <w:lang w:val="pt-BR"/>
        </w:rPr>
        <w:t>3.3. Đối tượng được vận động tài trợ và đối tượng thụ hưởng</w:t>
      </w:r>
    </w:p>
    <w:p w14:paraId="7C37BFF6" w14:textId="33C2DDC6" w:rsidR="00B451A0" w:rsidRPr="00CC3E69" w:rsidRDefault="00B451A0" w:rsidP="00653A96">
      <w:pPr>
        <w:spacing w:line="276" w:lineRule="auto"/>
        <w:ind w:firstLine="567"/>
        <w:jc w:val="both"/>
        <w:rPr>
          <w:rFonts w:ascii="Times New Roman" w:eastAsia="Times New Roman" w:hAnsi="Times New Roman" w:cs="Times New Roman"/>
          <w:sz w:val="26"/>
          <w:szCs w:val="26"/>
        </w:rPr>
      </w:pPr>
      <w:r w:rsidRPr="00CC3E69">
        <w:rPr>
          <w:rFonts w:ascii="Times New Roman" w:hAnsi="Times New Roman" w:cs="Times New Roman"/>
          <w:sz w:val="26"/>
          <w:szCs w:val="26"/>
          <w:lang w:val="pt-BR"/>
        </w:rPr>
        <w:t>- Đối tượng được vận động tài trợ</w:t>
      </w:r>
      <w:r w:rsidR="00653A96" w:rsidRPr="00CC3E69">
        <w:rPr>
          <w:rFonts w:ascii="Times New Roman" w:hAnsi="Times New Roman" w:cs="Times New Roman"/>
          <w:sz w:val="26"/>
          <w:szCs w:val="26"/>
          <w:lang w:val="pt-BR"/>
        </w:rPr>
        <w:t>:</w:t>
      </w:r>
      <w:r w:rsidR="00653A96" w:rsidRPr="00CC3E69">
        <w:rPr>
          <w:rFonts w:ascii="Times New Roman" w:eastAsia="Times New Roman" w:hAnsi="Times New Roman" w:cs="Times New Roman"/>
          <w:sz w:val="26"/>
          <w:szCs w:val="26"/>
        </w:rPr>
        <w:t xml:space="preserve"> Các tổ chức, đơn vị doanh nghiệp đóng trên địa bàn và các cá nhân có lòng hảo tâm, ủng hộ sự nghiệp giáo dục đào tạo</w:t>
      </w:r>
      <w:r w:rsidR="00640CEC">
        <w:rPr>
          <w:rFonts w:ascii="Times New Roman" w:eastAsia="Times New Roman" w:hAnsi="Times New Roman" w:cs="Times New Roman"/>
          <w:sz w:val="26"/>
          <w:szCs w:val="26"/>
        </w:rPr>
        <w:t>.</w:t>
      </w:r>
    </w:p>
    <w:p w14:paraId="01CC3B54" w14:textId="2168E150" w:rsidR="00653A96" w:rsidRPr="00653A96" w:rsidRDefault="00B451A0" w:rsidP="00653A96">
      <w:pPr>
        <w:spacing w:line="276" w:lineRule="auto"/>
        <w:ind w:firstLine="567"/>
        <w:jc w:val="both"/>
        <w:rPr>
          <w:rFonts w:ascii="Times New Roman" w:eastAsia="Times New Roman" w:hAnsi="Times New Roman" w:cs="Times New Roman"/>
          <w:sz w:val="26"/>
          <w:szCs w:val="26"/>
        </w:rPr>
      </w:pPr>
      <w:r w:rsidRPr="00CC3E69">
        <w:rPr>
          <w:rFonts w:ascii="Times New Roman" w:hAnsi="Times New Roman" w:cs="Times New Roman"/>
          <w:sz w:val="26"/>
          <w:szCs w:val="26"/>
          <w:lang w:val="pt-BR"/>
        </w:rPr>
        <w:t>- Đối tượng thụ hưởng</w:t>
      </w:r>
      <w:r w:rsidR="00653A96" w:rsidRPr="00CC3E69">
        <w:rPr>
          <w:rFonts w:ascii="Times New Roman" w:hAnsi="Times New Roman" w:cs="Times New Roman"/>
          <w:sz w:val="26"/>
          <w:szCs w:val="26"/>
          <w:lang w:val="pt-BR"/>
        </w:rPr>
        <w:t>:</w:t>
      </w:r>
      <w:r w:rsidR="005D129F">
        <w:rPr>
          <w:rFonts w:ascii="Times New Roman" w:hAnsi="Times New Roman" w:cs="Times New Roman"/>
          <w:sz w:val="26"/>
          <w:szCs w:val="26"/>
          <w:lang w:val="pt-BR"/>
        </w:rPr>
        <w:t xml:space="preserve"> </w:t>
      </w:r>
      <w:r w:rsidR="00653A96" w:rsidRPr="00CC3E69">
        <w:rPr>
          <w:rFonts w:ascii="Times New Roman" w:eastAsia="Times New Roman" w:hAnsi="Times New Roman" w:cs="Times New Roman"/>
          <w:sz w:val="26"/>
          <w:szCs w:val="26"/>
        </w:rPr>
        <w:t xml:space="preserve">chính là toàn thể học sinh của </w:t>
      </w:r>
      <w:r w:rsidR="00F070B4">
        <w:rPr>
          <w:rFonts w:ascii="Times New Roman" w:eastAsia="Times New Roman" w:hAnsi="Times New Roman" w:cs="Times New Roman"/>
          <w:sz w:val="26"/>
          <w:szCs w:val="26"/>
        </w:rPr>
        <w:t>T</w:t>
      </w:r>
      <w:r w:rsidR="00653A96" w:rsidRPr="00CC3E69">
        <w:rPr>
          <w:rFonts w:ascii="Times New Roman" w:eastAsia="Times New Roman" w:hAnsi="Times New Roman" w:cs="Times New Roman"/>
          <w:sz w:val="26"/>
          <w:szCs w:val="26"/>
        </w:rPr>
        <w:t xml:space="preserve">rường </w:t>
      </w:r>
      <w:r w:rsidR="00F070B4">
        <w:rPr>
          <w:rFonts w:ascii="Times New Roman" w:eastAsia="Times New Roman" w:hAnsi="Times New Roman" w:cs="Times New Roman"/>
          <w:sz w:val="26"/>
          <w:szCs w:val="26"/>
        </w:rPr>
        <w:t>Mầm non Hoa Lư</w:t>
      </w:r>
      <w:r w:rsidR="007D79FE">
        <w:rPr>
          <w:rFonts w:ascii="Times New Roman" w:eastAsia="Times New Roman" w:hAnsi="Times New Roman" w:cs="Times New Roman"/>
          <w:sz w:val="26"/>
          <w:szCs w:val="26"/>
        </w:rPr>
        <w:t>: nếu có kinh phí tài trợ</w:t>
      </w:r>
      <w:r w:rsidR="00653A96" w:rsidRPr="00CC3E69">
        <w:rPr>
          <w:rFonts w:ascii="Times New Roman" w:eastAsia="Times New Roman" w:hAnsi="Times New Roman" w:cs="Times New Roman"/>
          <w:sz w:val="26"/>
          <w:szCs w:val="26"/>
        </w:rPr>
        <w:t xml:space="preserve"> </w:t>
      </w:r>
      <w:r w:rsidR="007D79FE">
        <w:rPr>
          <w:rFonts w:ascii="Times New Roman" w:eastAsia="Times New Roman" w:hAnsi="Times New Roman" w:cs="Times New Roman"/>
          <w:sz w:val="26"/>
          <w:szCs w:val="26"/>
        </w:rPr>
        <w:t>thì n</w:t>
      </w:r>
      <w:r w:rsidR="00653A96" w:rsidRPr="00CC3E69">
        <w:rPr>
          <w:rFonts w:ascii="Times New Roman" w:eastAsia="Times New Roman" w:hAnsi="Times New Roman" w:cs="Times New Roman"/>
          <w:sz w:val="26"/>
          <w:szCs w:val="26"/>
        </w:rPr>
        <w:t>guồn kinh phí tài trợ có tác dụng hỗ trợ các hoạt động giáo dục giúp các em học sinh rèn luyện kỹ năng sống t</w:t>
      </w:r>
      <w:r w:rsidR="005D129F">
        <w:rPr>
          <w:rFonts w:ascii="Times New Roman" w:eastAsia="Times New Roman" w:hAnsi="Times New Roman" w:cs="Times New Roman"/>
          <w:sz w:val="26"/>
          <w:szCs w:val="26"/>
        </w:rPr>
        <w:t>ốt, t</w:t>
      </w:r>
      <w:r w:rsidR="00653A96" w:rsidRPr="00653A96">
        <w:rPr>
          <w:rFonts w:ascii="Times New Roman" w:eastAsia="Times New Roman" w:hAnsi="Times New Roman" w:cs="Times New Roman"/>
          <w:sz w:val="26"/>
          <w:szCs w:val="26"/>
        </w:rPr>
        <w:t xml:space="preserve">ập thể </w:t>
      </w:r>
      <w:r w:rsidR="00F070B4">
        <w:rPr>
          <w:rFonts w:ascii="Times New Roman" w:eastAsia="Times New Roman" w:hAnsi="Times New Roman" w:cs="Times New Roman"/>
          <w:sz w:val="26"/>
          <w:szCs w:val="26"/>
        </w:rPr>
        <w:t>cán bộ, giáo viên, nhân viên</w:t>
      </w:r>
      <w:r w:rsidR="00653A96" w:rsidRPr="00653A96">
        <w:rPr>
          <w:rFonts w:ascii="Times New Roman" w:eastAsia="Times New Roman" w:hAnsi="Times New Roman" w:cs="Times New Roman"/>
          <w:sz w:val="26"/>
          <w:szCs w:val="26"/>
        </w:rPr>
        <w:t xml:space="preserve"> được giảng dạy và công tác trong một môi trường sư phạm xanh-sạch-đẹp, có tác dụng nâng cao hiệu quả công tác, đem đến chất lượng giảng dạy tốt nhất phụ</w:t>
      </w:r>
      <w:r w:rsidR="00144985">
        <w:rPr>
          <w:rFonts w:ascii="Times New Roman" w:eastAsia="Times New Roman" w:hAnsi="Times New Roman" w:cs="Times New Roman"/>
          <w:sz w:val="26"/>
          <w:szCs w:val="26"/>
        </w:rPr>
        <w:t xml:space="preserve">c vụ cho mọi đối tượng </w:t>
      </w:r>
      <w:r w:rsidR="007E67C6">
        <w:rPr>
          <w:rFonts w:ascii="Times New Roman" w:eastAsia="Times New Roman" w:hAnsi="Times New Roman" w:cs="Times New Roman"/>
          <w:sz w:val="26"/>
          <w:szCs w:val="26"/>
        </w:rPr>
        <w:t>học sinh trong năm học 2023-2024</w:t>
      </w:r>
      <w:r w:rsidR="00144985">
        <w:rPr>
          <w:rFonts w:ascii="Times New Roman" w:eastAsia="Times New Roman" w:hAnsi="Times New Roman" w:cs="Times New Roman"/>
          <w:sz w:val="26"/>
          <w:szCs w:val="26"/>
        </w:rPr>
        <w:t>.</w:t>
      </w:r>
    </w:p>
    <w:p w14:paraId="130CBBD7" w14:textId="77777777" w:rsidR="00B451A0" w:rsidRDefault="00B451A0" w:rsidP="00653A96">
      <w:pPr>
        <w:spacing w:before="120" w:after="120" w:line="300" w:lineRule="exact"/>
        <w:rPr>
          <w:rFonts w:ascii="Times New Roman" w:hAnsi="Times New Roman" w:cs="Times New Roman"/>
          <w:i/>
          <w:sz w:val="26"/>
          <w:szCs w:val="26"/>
          <w:lang w:val="pt-BR"/>
        </w:rPr>
      </w:pPr>
      <w:r w:rsidRPr="000E2C75">
        <w:rPr>
          <w:rFonts w:ascii="Times New Roman" w:hAnsi="Times New Roman" w:cs="Times New Roman"/>
          <w:i/>
          <w:sz w:val="26"/>
          <w:szCs w:val="26"/>
          <w:lang w:val="pt-BR"/>
        </w:rPr>
        <w:t xml:space="preserve">3.4. </w:t>
      </w:r>
      <w:r w:rsidR="00454F9B">
        <w:rPr>
          <w:rFonts w:ascii="Times New Roman" w:hAnsi="Times New Roman" w:cs="Times New Roman"/>
          <w:i/>
          <w:sz w:val="26"/>
          <w:szCs w:val="26"/>
          <w:lang w:val="pt-BR"/>
        </w:rPr>
        <w:t>Thời gian vận động tài trợ: Trong năm họ</w:t>
      </w:r>
      <w:r w:rsidR="007E67C6">
        <w:rPr>
          <w:rFonts w:ascii="Times New Roman" w:hAnsi="Times New Roman" w:cs="Times New Roman"/>
          <w:i/>
          <w:sz w:val="26"/>
          <w:szCs w:val="26"/>
          <w:lang w:val="pt-BR"/>
        </w:rPr>
        <w:t>c 2023-2024</w:t>
      </w:r>
    </w:p>
    <w:p w14:paraId="6A8EF508" w14:textId="77777777" w:rsidR="00454F9B" w:rsidRPr="0023188C" w:rsidRDefault="0023188C" w:rsidP="00653A96">
      <w:pPr>
        <w:spacing w:before="120" w:after="120" w:line="300" w:lineRule="exact"/>
        <w:rPr>
          <w:rFonts w:ascii="Times New Roman" w:hAnsi="Times New Roman" w:cs="Times New Roman"/>
          <w:b/>
          <w:sz w:val="26"/>
          <w:szCs w:val="26"/>
          <w:lang w:val="pt-BR"/>
        </w:rPr>
      </w:pPr>
      <w:r w:rsidRPr="0023188C">
        <w:rPr>
          <w:rFonts w:ascii="Times New Roman" w:hAnsi="Times New Roman" w:cs="Times New Roman"/>
          <w:b/>
          <w:sz w:val="26"/>
          <w:szCs w:val="26"/>
          <w:lang w:val="pt-BR"/>
        </w:rPr>
        <w:t xml:space="preserve">4 </w:t>
      </w:r>
      <w:r w:rsidR="00454F9B" w:rsidRPr="0023188C">
        <w:rPr>
          <w:rFonts w:ascii="Times New Roman" w:hAnsi="Times New Roman" w:cs="Times New Roman"/>
          <w:b/>
          <w:sz w:val="26"/>
          <w:szCs w:val="26"/>
          <w:lang w:val="pt-BR"/>
        </w:rPr>
        <w:t xml:space="preserve"> Dự toán kinh phí </w:t>
      </w:r>
    </w:p>
    <w:p w14:paraId="095B2128" w14:textId="6D0BEC82" w:rsidR="00454F9B" w:rsidRPr="007E7202" w:rsidRDefault="0023188C" w:rsidP="00653A96">
      <w:pPr>
        <w:spacing w:before="120" w:after="120" w:line="300" w:lineRule="exact"/>
        <w:rPr>
          <w:rFonts w:ascii="Times New Roman" w:hAnsi="Times New Roman" w:cs="Times New Roman"/>
          <w:b/>
          <w:bCs/>
          <w:i/>
          <w:sz w:val="26"/>
          <w:szCs w:val="26"/>
          <w:lang w:val="pt-BR"/>
        </w:rPr>
      </w:pPr>
      <w:r w:rsidRPr="001C52D4">
        <w:rPr>
          <w:rFonts w:ascii="Times New Roman" w:hAnsi="Times New Roman" w:cs="Times New Roman"/>
          <w:b/>
          <w:sz w:val="26"/>
          <w:szCs w:val="26"/>
          <w:lang w:val="pt-BR"/>
        </w:rPr>
        <w:t xml:space="preserve">   </w:t>
      </w:r>
      <w:r w:rsidR="00454F9B" w:rsidRPr="001C52D4">
        <w:rPr>
          <w:rFonts w:ascii="Times New Roman" w:hAnsi="Times New Roman" w:cs="Times New Roman"/>
          <w:b/>
          <w:sz w:val="26"/>
          <w:szCs w:val="26"/>
          <w:lang w:val="pt-BR"/>
        </w:rPr>
        <w:t xml:space="preserve">Công trình hỗ trợ hoạt động </w:t>
      </w:r>
      <w:r w:rsidR="00DA24BA">
        <w:rPr>
          <w:rFonts w:ascii="Times New Roman" w:hAnsi="Times New Roman" w:cs="Times New Roman"/>
          <w:b/>
          <w:sz w:val="26"/>
          <w:szCs w:val="26"/>
          <w:lang w:val="pt-BR"/>
        </w:rPr>
        <w:t>giáo dục</w:t>
      </w:r>
      <w:r w:rsidR="00454F9B" w:rsidRPr="001C52D4">
        <w:rPr>
          <w:rFonts w:ascii="Times New Roman" w:hAnsi="Times New Roman" w:cs="Times New Roman"/>
          <w:b/>
          <w:sz w:val="26"/>
          <w:szCs w:val="26"/>
          <w:lang w:val="pt-BR"/>
        </w:rPr>
        <w:t xml:space="preserve"> và phong trào</w:t>
      </w:r>
      <w:r w:rsidR="001C52D4">
        <w:rPr>
          <w:rFonts w:ascii="Times New Roman" w:hAnsi="Times New Roman" w:cs="Times New Roman"/>
          <w:b/>
          <w:sz w:val="26"/>
          <w:szCs w:val="26"/>
          <w:lang w:val="vi-VN"/>
        </w:rPr>
        <w:t xml:space="preserve"> và nâng cao chất lượng</w:t>
      </w:r>
      <w:r w:rsidR="00454F9B" w:rsidRPr="001C52D4">
        <w:rPr>
          <w:rFonts w:ascii="Times New Roman" w:hAnsi="Times New Roman" w:cs="Times New Roman"/>
          <w:b/>
          <w:sz w:val="26"/>
          <w:szCs w:val="26"/>
          <w:lang w:val="pt-BR"/>
        </w:rPr>
        <w:t xml:space="preserve"> của học sinh-Dự kiến:</w:t>
      </w:r>
      <w:r w:rsidR="001C52D4">
        <w:rPr>
          <w:rFonts w:ascii="Times New Roman" w:hAnsi="Times New Roman" w:cs="Times New Roman"/>
          <w:sz w:val="26"/>
          <w:szCs w:val="26"/>
          <w:lang w:val="vi-VN"/>
        </w:rPr>
        <w:t xml:space="preserve"> </w:t>
      </w:r>
      <w:r w:rsidR="00C53F27" w:rsidRPr="007E7202">
        <w:rPr>
          <w:rFonts w:ascii="Times New Roman" w:hAnsi="Times New Roman" w:cs="Times New Roman"/>
          <w:b/>
          <w:bCs/>
          <w:sz w:val="26"/>
          <w:szCs w:val="26"/>
        </w:rPr>
        <w:t>3</w:t>
      </w:r>
      <w:r w:rsidR="00DA24BA" w:rsidRPr="007E7202">
        <w:rPr>
          <w:rFonts w:ascii="Times New Roman" w:hAnsi="Times New Roman" w:cs="Times New Roman"/>
          <w:b/>
          <w:bCs/>
          <w:sz w:val="26"/>
          <w:szCs w:val="26"/>
        </w:rPr>
        <w:t>30</w:t>
      </w:r>
      <w:r w:rsidR="00C53F27" w:rsidRPr="007E7202">
        <w:rPr>
          <w:rFonts w:ascii="Times New Roman" w:hAnsi="Times New Roman" w:cs="Times New Roman"/>
          <w:b/>
          <w:bCs/>
          <w:sz w:val="26"/>
          <w:szCs w:val="26"/>
        </w:rPr>
        <w:t>.</w:t>
      </w:r>
      <w:r w:rsidR="00DA24BA" w:rsidRPr="007E7202">
        <w:rPr>
          <w:rFonts w:ascii="Times New Roman" w:hAnsi="Times New Roman" w:cs="Times New Roman"/>
          <w:b/>
          <w:bCs/>
          <w:sz w:val="26"/>
          <w:szCs w:val="26"/>
        </w:rPr>
        <w:t>59</w:t>
      </w:r>
      <w:r w:rsidR="00C53F27" w:rsidRPr="007E7202">
        <w:rPr>
          <w:rFonts w:ascii="Times New Roman" w:hAnsi="Times New Roman" w:cs="Times New Roman"/>
          <w:b/>
          <w:bCs/>
          <w:sz w:val="26"/>
          <w:szCs w:val="26"/>
        </w:rPr>
        <w:t>0.000 đồng</w:t>
      </w:r>
      <w:r w:rsidR="00904916" w:rsidRPr="007E7202">
        <w:rPr>
          <w:rFonts w:ascii="Times New Roman" w:hAnsi="Times New Roman" w:cs="Times New Roman"/>
          <w:b/>
          <w:bCs/>
          <w:i/>
          <w:sz w:val="26"/>
          <w:szCs w:val="26"/>
          <w:lang w:val="pt-BR"/>
        </w:rPr>
        <w:t xml:space="preserve"> </w:t>
      </w:r>
      <w:r w:rsidR="009022EC" w:rsidRPr="007E7202">
        <w:rPr>
          <w:rFonts w:ascii="Times New Roman" w:hAnsi="Times New Roman" w:cs="Times New Roman"/>
          <w:b/>
          <w:bCs/>
          <w:i/>
          <w:sz w:val="26"/>
          <w:szCs w:val="26"/>
          <w:lang w:val="pt-BR"/>
        </w:rPr>
        <w:t>(</w:t>
      </w:r>
      <w:r w:rsidR="00C53F27" w:rsidRPr="007E7202">
        <w:rPr>
          <w:rFonts w:ascii="Times New Roman" w:hAnsi="Times New Roman" w:cs="Times New Roman"/>
          <w:b/>
          <w:bCs/>
          <w:i/>
          <w:sz w:val="26"/>
          <w:szCs w:val="26"/>
          <w:lang w:val="pt-BR"/>
        </w:rPr>
        <w:t xml:space="preserve">ba trăm </w:t>
      </w:r>
      <w:r w:rsidR="00DA24BA" w:rsidRPr="007E7202">
        <w:rPr>
          <w:rFonts w:ascii="Times New Roman" w:hAnsi="Times New Roman" w:cs="Times New Roman"/>
          <w:b/>
          <w:bCs/>
          <w:i/>
          <w:sz w:val="26"/>
          <w:szCs w:val="26"/>
          <w:lang w:val="pt-BR"/>
        </w:rPr>
        <w:t>ba mươi</w:t>
      </w:r>
      <w:r w:rsidR="00C53F27" w:rsidRPr="007E7202">
        <w:rPr>
          <w:rFonts w:ascii="Times New Roman" w:hAnsi="Times New Roman" w:cs="Times New Roman"/>
          <w:b/>
          <w:bCs/>
          <w:i/>
          <w:sz w:val="26"/>
          <w:szCs w:val="26"/>
          <w:lang w:val="pt-BR"/>
        </w:rPr>
        <w:t xml:space="preserve"> triệu </w:t>
      </w:r>
      <w:r w:rsidR="007E7202" w:rsidRPr="007E7202">
        <w:rPr>
          <w:rFonts w:ascii="Times New Roman" w:hAnsi="Times New Roman" w:cs="Times New Roman"/>
          <w:b/>
          <w:bCs/>
          <w:i/>
          <w:sz w:val="26"/>
          <w:szCs w:val="26"/>
          <w:lang w:val="pt-BR"/>
        </w:rPr>
        <w:t>năm</w:t>
      </w:r>
      <w:r w:rsidR="00C53F27" w:rsidRPr="007E7202">
        <w:rPr>
          <w:rFonts w:ascii="Times New Roman" w:hAnsi="Times New Roman" w:cs="Times New Roman"/>
          <w:b/>
          <w:bCs/>
          <w:i/>
          <w:sz w:val="26"/>
          <w:szCs w:val="26"/>
          <w:lang w:val="pt-BR"/>
        </w:rPr>
        <w:t xml:space="preserve"> trăm </w:t>
      </w:r>
      <w:r w:rsidR="007E7202" w:rsidRPr="007E7202">
        <w:rPr>
          <w:rFonts w:ascii="Times New Roman" w:hAnsi="Times New Roman" w:cs="Times New Roman"/>
          <w:b/>
          <w:bCs/>
          <w:i/>
          <w:sz w:val="26"/>
          <w:szCs w:val="26"/>
          <w:lang w:val="pt-BR"/>
        </w:rPr>
        <w:t>chín</w:t>
      </w:r>
      <w:r w:rsidR="00C53F27" w:rsidRPr="007E7202">
        <w:rPr>
          <w:rFonts w:ascii="Times New Roman" w:hAnsi="Times New Roman" w:cs="Times New Roman"/>
          <w:b/>
          <w:bCs/>
          <w:i/>
          <w:sz w:val="26"/>
          <w:szCs w:val="26"/>
          <w:lang w:val="pt-BR"/>
        </w:rPr>
        <w:t xml:space="preserve"> mươi nghìn đồng</w:t>
      </w:r>
      <w:r w:rsidR="009022EC" w:rsidRPr="007E7202">
        <w:rPr>
          <w:rFonts w:ascii="Times New Roman" w:hAnsi="Times New Roman" w:cs="Times New Roman"/>
          <w:b/>
          <w:bCs/>
          <w:i/>
          <w:sz w:val="26"/>
          <w:szCs w:val="26"/>
          <w:lang w:val="pt-BR"/>
        </w:rPr>
        <w:t>)</w:t>
      </w:r>
      <w:r w:rsidR="00C53F27" w:rsidRPr="007E7202">
        <w:rPr>
          <w:rFonts w:ascii="Times New Roman" w:hAnsi="Times New Roman" w:cs="Times New Roman"/>
          <w:b/>
          <w:bCs/>
          <w:i/>
          <w:sz w:val="26"/>
          <w:szCs w:val="26"/>
          <w:lang w:val="pt-BR"/>
        </w:rPr>
        <w:t>.</w:t>
      </w:r>
    </w:p>
    <w:p w14:paraId="4653DCD9" w14:textId="3FC8175C" w:rsidR="00454F9B" w:rsidRPr="00F070B4" w:rsidRDefault="00454F9B" w:rsidP="00F070B4">
      <w:pPr>
        <w:spacing w:line="276" w:lineRule="auto"/>
        <w:ind w:firstLine="567"/>
        <w:jc w:val="both"/>
        <w:rPr>
          <w:rFonts w:ascii="Times New Roman" w:eastAsia="SimSun" w:hAnsi="Times New Roman"/>
          <w:color w:val="000000"/>
          <w:sz w:val="26"/>
          <w:szCs w:val="26"/>
          <w:lang w:val="pt-BR" w:eastAsia="zh-CN"/>
        </w:rPr>
      </w:pPr>
      <w:r w:rsidRPr="00454F9B">
        <w:rPr>
          <w:rFonts w:ascii="Times New Roman" w:hAnsi="Times New Roman" w:cs="Times New Roman"/>
          <w:i/>
          <w:sz w:val="26"/>
          <w:szCs w:val="26"/>
          <w:lang w:val="pt-BR"/>
        </w:rPr>
        <w:lastRenderedPageBreak/>
        <w:t xml:space="preserve"> </w:t>
      </w:r>
      <w:r w:rsidRPr="00454F9B">
        <w:rPr>
          <w:rFonts w:ascii="Times New Roman" w:eastAsia="SimSun" w:hAnsi="Times New Roman"/>
          <w:color w:val="000000"/>
          <w:sz w:val="26"/>
          <w:szCs w:val="26"/>
          <w:lang w:val="pt-BR" w:eastAsia="zh-CN"/>
        </w:rPr>
        <w:t xml:space="preserve">Kinh phí công trình để tổ chức các hoạt động nâng cao chất lượng học tập như </w:t>
      </w:r>
      <w:r w:rsidR="00F070B4">
        <w:rPr>
          <w:rFonts w:ascii="Times New Roman" w:eastAsia="SimSun" w:hAnsi="Times New Roman"/>
          <w:color w:val="000000"/>
          <w:sz w:val="26"/>
          <w:szCs w:val="26"/>
          <w:lang w:val="pt-BR" w:eastAsia="zh-CN"/>
        </w:rPr>
        <w:t>trãi nghiệm</w:t>
      </w:r>
      <w:r w:rsidR="00546EB7">
        <w:rPr>
          <w:rFonts w:ascii="Times New Roman" w:eastAsia="SimSun" w:hAnsi="Times New Roman"/>
          <w:color w:val="000000"/>
          <w:sz w:val="26"/>
          <w:szCs w:val="26"/>
          <w:lang w:val="pt-BR" w:eastAsia="zh-CN"/>
        </w:rPr>
        <w:t>, c</w:t>
      </w:r>
      <w:r w:rsidRPr="00454F9B">
        <w:rPr>
          <w:rFonts w:ascii="Times New Roman" w:eastAsia="SimSun" w:hAnsi="Times New Roman"/>
          <w:color w:val="000000"/>
          <w:sz w:val="26"/>
          <w:szCs w:val="26"/>
          <w:lang w:val="pt-BR" w:eastAsia="zh-CN"/>
        </w:rPr>
        <w:t>huyên đề giáo dục kỹ năng số</w:t>
      </w:r>
      <w:r w:rsidR="00B378EA">
        <w:rPr>
          <w:rFonts w:ascii="Times New Roman" w:eastAsia="SimSun" w:hAnsi="Times New Roman"/>
          <w:color w:val="000000"/>
          <w:sz w:val="26"/>
          <w:szCs w:val="26"/>
          <w:lang w:val="pt-BR" w:eastAsia="zh-CN"/>
        </w:rPr>
        <w:t>ng cho học sinh</w:t>
      </w:r>
      <w:r w:rsidR="00546EB7">
        <w:rPr>
          <w:rFonts w:ascii="Times New Roman" w:eastAsia="SimSun" w:hAnsi="Times New Roman"/>
          <w:color w:val="000000"/>
          <w:sz w:val="26"/>
          <w:szCs w:val="26"/>
          <w:lang w:val="pt-BR" w:eastAsia="zh-CN"/>
        </w:rPr>
        <w:t xml:space="preserve"> tại trường</w:t>
      </w:r>
      <w:r w:rsidR="00F070B4">
        <w:rPr>
          <w:rFonts w:ascii="Times New Roman" w:eastAsia="SimSun" w:hAnsi="Times New Roman"/>
          <w:color w:val="000000"/>
          <w:sz w:val="26"/>
          <w:szCs w:val="26"/>
          <w:lang w:val="pt-BR" w:eastAsia="zh-CN"/>
        </w:rPr>
        <w:t>.</w:t>
      </w:r>
    </w:p>
    <w:p w14:paraId="5D6261CB" w14:textId="4287EC31" w:rsidR="001C52D4" w:rsidRDefault="00454F9B" w:rsidP="001C52D4">
      <w:pPr>
        <w:spacing w:line="276" w:lineRule="auto"/>
        <w:ind w:firstLine="567"/>
        <w:jc w:val="both"/>
        <w:rPr>
          <w:rFonts w:ascii="Times New Roman" w:hAnsi="Times New Roman"/>
          <w:sz w:val="26"/>
          <w:szCs w:val="26"/>
        </w:rPr>
      </w:pPr>
      <w:r w:rsidRPr="00454F9B">
        <w:rPr>
          <w:rFonts w:ascii="Times New Roman" w:hAnsi="Times New Roman"/>
          <w:sz w:val="26"/>
          <w:szCs w:val="26"/>
        </w:rPr>
        <w:t xml:space="preserve">Khen thưởng </w:t>
      </w:r>
      <w:r w:rsidR="007E7202">
        <w:rPr>
          <w:rFonts w:ascii="Times New Roman" w:hAnsi="Times New Roman"/>
          <w:sz w:val="26"/>
          <w:szCs w:val="26"/>
        </w:rPr>
        <w:t>học sinh</w:t>
      </w:r>
      <w:r w:rsidRPr="00454F9B">
        <w:rPr>
          <w:rFonts w:ascii="Times New Roman" w:hAnsi="Times New Roman"/>
          <w:sz w:val="26"/>
          <w:szCs w:val="26"/>
        </w:rPr>
        <w:t xml:space="preserve"> th</w:t>
      </w:r>
      <w:r w:rsidR="007E7202">
        <w:rPr>
          <w:rFonts w:ascii="Times New Roman" w:hAnsi="Times New Roman"/>
          <w:sz w:val="26"/>
          <w:szCs w:val="26"/>
        </w:rPr>
        <w:t xml:space="preserve">am gia các hội thi, phong trào </w:t>
      </w:r>
      <w:r w:rsidRPr="00454F9B">
        <w:rPr>
          <w:rFonts w:ascii="Times New Roman" w:hAnsi="Times New Roman"/>
          <w:sz w:val="26"/>
          <w:szCs w:val="26"/>
        </w:rPr>
        <w:t>thi đua mừng cấp</w:t>
      </w:r>
      <w:r w:rsidR="007E7202">
        <w:rPr>
          <w:rFonts w:ascii="Times New Roman" w:hAnsi="Times New Roman"/>
          <w:sz w:val="26"/>
          <w:szCs w:val="26"/>
        </w:rPr>
        <w:t xml:space="preserve"> trường,</w:t>
      </w:r>
      <w:r w:rsidRPr="00454F9B">
        <w:rPr>
          <w:rFonts w:ascii="Times New Roman" w:hAnsi="Times New Roman"/>
          <w:sz w:val="26"/>
          <w:szCs w:val="26"/>
        </w:rPr>
        <w:t xml:space="preserve"> </w:t>
      </w:r>
      <w:r w:rsidR="007E7202">
        <w:rPr>
          <w:rFonts w:ascii="Times New Roman" w:hAnsi="Times New Roman"/>
          <w:sz w:val="26"/>
          <w:szCs w:val="26"/>
        </w:rPr>
        <w:t>q</w:t>
      </w:r>
      <w:r w:rsidRPr="00454F9B">
        <w:rPr>
          <w:rFonts w:ascii="Times New Roman" w:hAnsi="Times New Roman"/>
          <w:sz w:val="26"/>
          <w:szCs w:val="26"/>
        </w:rPr>
        <w:t xml:space="preserve">uận, </w:t>
      </w:r>
      <w:r w:rsidR="007E7202">
        <w:rPr>
          <w:rFonts w:ascii="Times New Roman" w:hAnsi="Times New Roman"/>
          <w:sz w:val="26"/>
          <w:szCs w:val="26"/>
        </w:rPr>
        <w:t>thành phố; quà thưởng cuối năm và lễ ra trường.</w:t>
      </w:r>
    </w:p>
    <w:p w14:paraId="3B3EFEDE" w14:textId="77777777" w:rsidR="00454F9B" w:rsidRPr="001C52D4" w:rsidRDefault="00454F9B" w:rsidP="00454F9B">
      <w:pPr>
        <w:spacing w:after="120" w:line="276" w:lineRule="auto"/>
        <w:jc w:val="both"/>
        <w:rPr>
          <w:rFonts w:ascii="Times New Roman" w:hAnsi="Times New Roman"/>
          <w:b/>
          <w:i/>
          <w:sz w:val="28"/>
          <w:szCs w:val="28"/>
        </w:rPr>
      </w:pPr>
      <w:r w:rsidRPr="0023188C">
        <w:rPr>
          <w:rFonts w:ascii="Times New Roman" w:hAnsi="Times New Roman"/>
          <w:i/>
          <w:sz w:val="28"/>
          <w:szCs w:val="28"/>
        </w:rPr>
        <w:t xml:space="preserve">  </w:t>
      </w:r>
      <w:r w:rsidR="0023188C" w:rsidRPr="001C52D4">
        <w:rPr>
          <w:rFonts w:ascii="Times New Roman" w:hAnsi="Times New Roman"/>
          <w:b/>
          <w:i/>
          <w:sz w:val="28"/>
          <w:szCs w:val="28"/>
        </w:rPr>
        <w:t xml:space="preserve">Bảng dự toán kế hoạch vận động tài trợ năm học </w:t>
      </w:r>
      <w:r w:rsidR="00E477AA">
        <w:rPr>
          <w:rFonts w:ascii="Times New Roman" w:hAnsi="Times New Roman"/>
          <w:b/>
          <w:i/>
          <w:sz w:val="28"/>
          <w:szCs w:val="28"/>
        </w:rPr>
        <w:t>2023-2024</w:t>
      </w:r>
    </w:p>
    <w:p w14:paraId="7AC4581F" w14:textId="77777777" w:rsidR="00454F9B" w:rsidRDefault="00454F9B" w:rsidP="00454F9B">
      <w:pPr>
        <w:spacing w:before="120" w:after="120" w:line="300" w:lineRule="exact"/>
        <w:ind w:firstLine="567"/>
        <w:jc w:val="right"/>
        <w:rPr>
          <w:rFonts w:ascii="Times New Roman" w:hAnsi="Times New Roman" w:cs="Times New Roman"/>
          <w:sz w:val="26"/>
          <w:szCs w:val="26"/>
          <w:lang w:val="pt-BR"/>
        </w:rPr>
      </w:pPr>
      <w:r>
        <w:rPr>
          <w:rFonts w:ascii="Times New Roman" w:hAnsi="Times New Roman"/>
          <w:b/>
        </w:rPr>
        <w:t xml:space="preserve">                                                                                                                 </w:t>
      </w:r>
      <w:r w:rsidRPr="00CC3E69">
        <w:rPr>
          <w:rFonts w:ascii="Times New Roman" w:hAnsi="Times New Roman" w:cs="Times New Roman"/>
          <w:sz w:val="26"/>
          <w:szCs w:val="26"/>
          <w:lang w:val="pt-BR"/>
        </w:rPr>
        <w:t>Đơn vị</w:t>
      </w:r>
      <w:r w:rsidR="00B516B5">
        <w:rPr>
          <w:rFonts w:ascii="Times New Roman" w:hAnsi="Times New Roman" w:cs="Times New Roman"/>
          <w:sz w:val="26"/>
          <w:szCs w:val="26"/>
          <w:lang w:val="pt-BR"/>
        </w:rPr>
        <w:t xml:space="preserve"> tính: </w:t>
      </w:r>
      <w:r w:rsidRPr="00CC3E69">
        <w:rPr>
          <w:rFonts w:ascii="Times New Roman" w:hAnsi="Times New Roman" w:cs="Times New Roman"/>
          <w:sz w:val="26"/>
          <w:szCs w:val="26"/>
          <w:lang w:val="pt-BR"/>
        </w:rPr>
        <w:t xml:space="preserve"> đồng</w:t>
      </w:r>
    </w:p>
    <w:tbl>
      <w:tblPr>
        <w:tblStyle w:val="TableGrid"/>
        <w:tblW w:w="9634" w:type="dxa"/>
        <w:tblLook w:val="04A0" w:firstRow="1" w:lastRow="0" w:firstColumn="1" w:lastColumn="0" w:noHBand="0" w:noVBand="1"/>
      </w:tblPr>
      <w:tblGrid>
        <w:gridCol w:w="3397"/>
        <w:gridCol w:w="3544"/>
        <w:gridCol w:w="2693"/>
      </w:tblGrid>
      <w:tr w:rsidR="00455D9A" w14:paraId="0DD43DC2" w14:textId="77777777" w:rsidTr="00951296">
        <w:tc>
          <w:tcPr>
            <w:tcW w:w="3397" w:type="dxa"/>
          </w:tcPr>
          <w:p w14:paraId="5975966B" w14:textId="77777777" w:rsidR="00455D9A" w:rsidRPr="001B4FD5" w:rsidRDefault="00455D9A" w:rsidP="00455D9A">
            <w:pPr>
              <w:spacing w:before="120" w:after="120" w:line="300" w:lineRule="exact"/>
              <w:jc w:val="center"/>
              <w:rPr>
                <w:rFonts w:ascii="Times New Roman" w:hAnsi="Times New Roman" w:cs="Times New Roman"/>
                <w:b/>
                <w:sz w:val="26"/>
                <w:szCs w:val="26"/>
                <w:lang w:val="pt-BR"/>
              </w:rPr>
            </w:pPr>
            <w:r w:rsidRPr="001B4FD5">
              <w:rPr>
                <w:rFonts w:ascii="Times New Roman" w:hAnsi="Times New Roman" w:cs="Times New Roman"/>
                <w:b/>
                <w:sz w:val="26"/>
                <w:szCs w:val="26"/>
                <w:lang w:val="pt-BR"/>
              </w:rPr>
              <w:t>DIỄN GIẢI</w:t>
            </w:r>
          </w:p>
        </w:tc>
        <w:tc>
          <w:tcPr>
            <w:tcW w:w="3544" w:type="dxa"/>
          </w:tcPr>
          <w:p w14:paraId="0F187C23" w14:textId="77777777" w:rsidR="00455D9A" w:rsidRPr="001B4FD5" w:rsidRDefault="00455D9A" w:rsidP="00455D9A">
            <w:pPr>
              <w:spacing w:before="120" w:after="120" w:line="300" w:lineRule="exact"/>
              <w:jc w:val="center"/>
              <w:rPr>
                <w:rFonts w:ascii="Times New Roman" w:hAnsi="Times New Roman" w:cs="Times New Roman"/>
                <w:b/>
                <w:sz w:val="26"/>
                <w:szCs w:val="26"/>
                <w:lang w:val="pt-BR"/>
              </w:rPr>
            </w:pPr>
            <w:r w:rsidRPr="001B4FD5">
              <w:rPr>
                <w:rFonts w:ascii="Times New Roman" w:hAnsi="Times New Roman" w:cs="Times New Roman"/>
                <w:b/>
                <w:sz w:val="26"/>
                <w:szCs w:val="26"/>
                <w:lang w:val="pt-BR"/>
              </w:rPr>
              <w:t>CHI TIẾT</w:t>
            </w:r>
          </w:p>
        </w:tc>
        <w:tc>
          <w:tcPr>
            <w:tcW w:w="2693" w:type="dxa"/>
          </w:tcPr>
          <w:p w14:paraId="395F0875" w14:textId="77777777" w:rsidR="00455D9A" w:rsidRPr="001B4FD5" w:rsidRDefault="00455D9A" w:rsidP="00455D9A">
            <w:pPr>
              <w:spacing w:before="120" w:after="120" w:line="300" w:lineRule="exact"/>
              <w:jc w:val="center"/>
              <w:rPr>
                <w:rFonts w:ascii="Times New Roman" w:hAnsi="Times New Roman" w:cs="Times New Roman"/>
                <w:b/>
                <w:sz w:val="26"/>
                <w:szCs w:val="26"/>
                <w:lang w:val="pt-BR"/>
              </w:rPr>
            </w:pPr>
            <w:r w:rsidRPr="001B4FD5">
              <w:rPr>
                <w:rFonts w:ascii="Times New Roman" w:hAnsi="Times New Roman" w:cs="Times New Roman"/>
                <w:b/>
                <w:sz w:val="26"/>
                <w:szCs w:val="26"/>
                <w:lang w:val="pt-BR"/>
              </w:rPr>
              <w:t>DỰ TOÁN</w:t>
            </w:r>
          </w:p>
        </w:tc>
      </w:tr>
      <w:tr w:rsidR="00455D9A" w14:paraId="3DD86656" w14:textId="77777777" w:rsidTr="00951296">
        <w:tc>
          <w:tcPr>
            <w:tcW w:w="9634" w:type="dxa"/>
            <w:gridSpan w:val="3"/>
          </w:tcPr>
          <w:p w14:paraId="2251F95F" w14:textId="68FA1DEA" w:rsidR="00455D9A" w:rsidRPr="001B4FD5" w:rsidRDefault="00455D9A" w:rsidP="00455D9A">
            <w:pPr>
              <w:spacing w:before="120" w:after="120" w:line="300" w:lineRule="exact"/>
              <w:rPr>
                <w:rFonts w:ascii="Times New Roman" w:hAnsi="Times New Roman" w:cs="Times New Roman"/>
                <w:b/>
                <w:sz w:val="26"/>
                <w:szCs w:val="26"/>
                <w:lang w:val="pt-BR"/>
              </w:rPr>
            </w:pPr>
            <w:r w:rsidRPr="001B4FD5">
              <w:rPr>
                <w:rFonts w:ascii="Times New Roman" w:hAnsi="Times New Roman" w:cs="Times New Roman"/>
                <w:b/>
                <w:sz w:val="26"/>
                <w:szCs w:val="26"/>
                <w:lang w:val="pt-BR"/>
              </w:rPr>
              <w:t>Phong trào hỗ trợ hoạt động học tập và phong trào cho học sinh</w:t>
            </w:r>
            <w:r w:rsidR="00951296">
              <w:rPr>
                <w:rFonts w:ascii="Times New Roman" w:hAnsi="Times New Roman" w:cs="Times New Roman"/>
                <w:b/>
                <w:sz w:val="26"/>
                <w:szCs w:val="26"/>
                <w:lang w:val="pt-BR"/>
              </w:rPr>
              <w:t>: 50.950.000 đồng</w:t>
            </w:r>
          </w:p>
        </w:tc>
      </w:tr>
      <w:tr w:rsidR="00455D9A" w14:paraId="01F7B456" w14:textId="77777777" w:rsidTr="00951296">
        <w:tc>
          <w:tcPr>
            <w:tcW w:w="3397" w:type="dxa"/>
          </w:tcPr>
          <w:p w14:paraId="223EE40E" w14:textId="70F017F0" w:rsidR="001B0A4E" w:rsidRPr="001B0A4E" w:rsidRDefault="001B0A4E" w:rsidP="00455D9A">
            <w:pPr>
              <w:spacing w:before="120" w:after="120" w:line="300" w:lineRule="exact"/>
              <w:rPr>
                <w:rFonts w:ascii="Times New Roman" w:hAnsi="Times New Roman" w:cs="Times New Roman"/>
                <w:sz w:val="26"/>
                <w:szCs w:val="26"/>
                <w:lang w:val="pt-BR"/>
              </w:rPr>
            </w:pPr>
            <w:r>
              <w:rPr>
                <w:sz w:val="28"/>
                <w:szCs w:val="28"/>
              </w:rPr>
              <w:t xml:space="preserve">- </w:t>
            </w:r>
            <w:r w:rsidRPr="001B0A4E">
              <w:rPr>
                <w:rFonts w:ascii="Times New Roman" w:hAnsi="Times New Roman" w:cs="Times New Roman"/>
                <w:sz w:val="26"/>
                <w:szCs w:val="26"/>
                <w:lang w:val="pt-BR"/>
              </w:rPr>
              <w:t>Tổ chức các hội thi</w:t>
            </w:r>
          </w:p>
          <w:p w14:paraId="22361645" w14:textId="77777777" w:rsidR="001B0A4E" w:rsidRDefault="00A648D8"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1B0A4E">
              <w:rPr>
                <w:rFonts w:ascii="Times New Roman" w:hAnsi="Times New Roman" w:cs="Times New Roman"/>
                <w:sz w:val="26"/>
                <w:szCs w:val="26"/>
                <w:lang w:val="pt-BR"/>
              </w:rPr>
              <w:t>Tổ chức các lễ hội</w:t>
            </w:r>
          </w:p>
          <w:p w14:paraId="76B44EAE" w14:textId="1E11E2EB" w:rsidR="001B0A4E" w:rsidRDefault="001B0A4E"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Quà khen thưởng tổng kết cuối năm</w:t>
            </w:r>
            <w:r w:rsidR="00E722CD">
              <w:rPr>
                <w:rFonts w:ascii="Times New Roman" w:hAnsi="Times New Roman" w:cs="Times New Roman"/>
                <w:sz w:val="26"/>
                <w:szCs w:val="26"/>
                <w:lang w:val="pt-BR"/>
              </w:rPr>
              <w:t>.</w:t>
            </w:r>
          </w:p>
          <w:p w14:paraId="5776308D" w14:textId="2BE6236E" w:rsidR="000C78D9" w:rsidRDefault="00E722CD"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Quà tặng học sinh khối lớp Lá ra trường.</w:t>
            </w:r>
          </w:p>
        </w:tc>
        <w:tc>
          <w:tcPr>
            <w:tcW w:w="3544" w:type="dxa"/>
          </w:tcPr>
          <w:p w14:paraId="6C318343" w14:textId="0273032A" w:rsidR="00455D9A" w:rsidRDefault="001B0A4E"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190</w:t>
            </w:r>
            <w:r w:rsidR="00E722CD">
              <w:rPr>
                <w:rFonts w:ascii="Times New Roman" w:hAnsi="Times New Roman" w:cs="Times New Roman"/>
                <w:sz w:val="26"/>
                <w:szCs w:val="26"/>
                <w:lang w:val="pt-BR"/>
              </w:rPr>
              <w:t xml:space="preserve"> học sinh </w:t>
            </w:r>
            <w:r>
              <w:rPr>
                <w:rFonts w:ascii="Times New Roman" w:hAnsi="Times New Roman" w:cs="Times New Roman"/>
                <w:sz w:val="26"/>
                <w:szCs w:val="26"/>
                <w:lang w:val="pt-BR"/>
              </w:rPr>
              <w:t>x</w:t>
            </w:r>
            <w:r w:rsidR="00E722CD">
              <w:rPr>
                <w:rFonts w:ascii="Times New Roman" w:hAnsi="Times New Roman" w:cs="Times New Roman"/>
                <w:sz w:val="26"/>
                <w:szCs w:val="26"/>
                <w:lang w:val="pt-BR"/>
              </w:rPr>
              <w:t xml:space="preserve"> </w:t>
            </w:r>
            <w:r>
              <w:rPr>
                <w:rFonts w:ascii="Times New Roman" w:hAnsi="Times New Roman" w:cs="Times New Roman"/>
                <w:sz w:val="26"/>
                <w:szCs w:val="26"/>
                <w:lang w:val="pt-BR"/>
              </w:rPr>
              <w:t>50.000</w:t>
            </w:r>
            <w:r w:rsidR="00E722CD">
              <w:rPr>
                <w:rFonts w:ascii="Times New Roman" w:hAnsi="Times New Roman" w:cs="Times New Roman"/>
                <w:sz w:val="26"/>
                <w:szCs w:val="26"/>
                <w:lang w:val="pt-BR"/>
              </w:rPr>
              <w:t xml:space="preserve"> đồng</w:t>
            </w:r>
          </w:p>
          <w:p w14:paraId="7A79603D" w14:textId="114D216D" w:rsidR="00E722CD" w:rsidRDefault="00E722CD" w:rsidP="00E722CD">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190 học sinh x 50.000 đồng</w:t>
            </w:r>
          </w:p>
          <w:p w14:paraId="7569373E" w14:textId="5F3720C9" w:rsidR="00E722CD" w:rsidRDefault="00E722CD"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139 học sinh x </w:t>
            </w:r>
            <w:r w:rsidR="00951296">
              <w:rPr>
                <w:rFonts w:ascii="Times New Roman" w:hAnsi="Times New Roman" w:cs="Times New Roman"/>
                <w:sz w:val="26"/>
                <w:szCs w:val="26"/>
                <w:lang w:val="pt-BR"/>
              </w:rPr>
              <w:t>15</w:t>
            </w:r>
            <w:r>
              <w:rPr>
                <w:rFonts w:ascii="Times New Roman" w:hAnsi="Times New Roman" w:cs="Times New Roman"/>
                <w:sz w:val="26"/>
                <w:szCs w:val="26"/>
                <w:lang w:val="pt-BR"/>
              </w:rPr>
              <w:t>0.000 đồng</w:t>
            </w:r>
          </w:p>
          <w:p w14:paraId="42858CB6" w14:textId="77777777" w:rsidR="00A648D8" w:rsidRDefault="00A648D8" w:rsidP="00455D9A">
            <w:pPr>
              <w:spacing w:before="120" w:after="120" w:line="300" w:lineRule="exact"/>
              <w:rPr>
                <w:rFonts w:ascii="Times New Roman" w:hAnsi="Times New Roman" w:cs="Times New Roman"/>
                <w:sz w:val="26"/>
                <w:szCs w:val="26"/>
                <w:lang w:val="pt-BR"/>
              </w:rPr>
            </w:pPr>
          </w:p>
          <w:p w14:paraId="5093B8FA" w14:textId="5123603F" w:rsidR="00951296" w:rsidRDefault="00951296"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51 học sinh x 200.000 đồng</w:t>
            </w:r>
          </w:p>
          <w:p w14:paraId="0F3556CB" w14:textId="79B1B56F" w:rsidR="000C78D9" w:rsidRDefault="000C78D9" w:rsidP="00455D9A">
            <w:pPr>
              <w:spacing w:before="120" w:after="120" w:line="300" w:lineRule="exact"/>
              <w:rPr>
                <w:rFonts w:ascii="Times New Roman" w:hAnsi="Times New Roman" w:cs="Times New Roman"/>
                <w:sz w:val="26"/>
                <w:szCs w:val="26"/>
                <w:lang w:val="pt-BR"/>
              </w:rPr>
            </w:pPr>
          </w:p>
        </w:tc>
        <w:tc>
          <w:tcPr>
            <w:tcW w:w="2693" w:type="dxa"/>
          </w:tcPr>
          <w:p w14:paraId="0C4F6159" w14:textId="73F719D1" w:rsidR="00455D9A" w:rsidRDefault="00E722CD" w:rsidP="00455D9A">
            <w:pPr>
              <w:spacing w:before="120" w:after="120" w:line="300" w:lineRule="exact"/>
              <w:rPr>
                <w:rFonts w:ascii="Times New Roman" w:hAnsi="Times New Roman" w:cs="Times New Roman"/>
                <w:b/>
                <w:sz w:val="26"/>
                <w:szCs w:val="26"/>
                <w:lang w:val="pt-BR"/>
              </w:rPr>
            </w:pPr>
            <w:r>
              <w:rPr>
                <w:rFonts w:ascii="Times New Roman" w:hAnsi="Times New Roman" w:cs="Times New Roman"/>
                <w:b/>
                <w:sz w:val="26"/>
                <w:szCs w:val="26"/>
                <w:lang w:val="pt-BR"/>
              </w:rPr>
              <w:t>9.950.000đ</w:t>
            </w:r>
          </w:p>
          <w:p w14:paraId="2F61EE96" w14:textId="77777777" w:rsidR="00E722CD" w:rsidRDefault="00E722CD" w:rsidP="00E722CD">
            <w:pPr>
              <w:spacing w:before="120" w:after="120" w:line="300" w:lineRule="exact"/>
              <w:rPr>
                <w:rFonts w:ascii="Times New Roman" w:hAnsi="Times New Roman" w:cs="Times New Roman"/>
                <w:b/>
                <w:sz w:val="26"/>
                <w:szCs w:val="26"/>
                <w:lang w:val="pt-BR"/>
              </w:rPr>
            </w:pPr>
            <w:r>
              <w:rPr>
                <w:rFonts w:ascii="Times New Roman" w:hAnsi="Times New Roman" w:cs="Times New Roman"/>
                <w:b/>
                <w:sz w:val="26"/>
                <w:szCs w:val="26"/>
                <w:lang w:val="pt-BR"/>
              </w:rPr>
              <w:t>9.950.000đ</w:t>
            </w:r>
          </w:p>
          <w:p w14:paraId="72AC576D" w14:textId="62516019" w:rsidR="00951296" w:rsidRPr="0082329D" w:rsidRDefault="00951296" w:rsidP="00E722CD">
            <w:pPr>
              <w:spacing w:before="120" w:after="120" w:line="300" w:lineRule="exact"/>
              <w:rPr>
                <w:rFonts w:ascii="Times New Roman" w:hAnsi="Times New Roman" w:cs="Times New Roman"/>
                <w:b/>
                <w:sz w:val="26"/>
                <w:szCs w:val="26"/>
                <w:lang w:val="pt-BR"/>
              </w:rPr>
            </w:pPr>
            <w:r>
              <w:rPr>
                <w:rFonts w:ascii="Times New Roman" w:hAnsi="Times New Roman" w:cs="Times New Roman"/>
                <w:b/>
                <w:sz w:val="26"/>
                <w:szCs w:val="26"/>
                <w:lang w:val="pt-BR"/>
              </w:rPr>
              <w:t>20.850.000đ</w:t>
            </w:r>
          </w:p>
          <w:p w14:paraId="54E9FB7E" w14:textId="77777777" w:rsidR="00E722CD" w:rsidRDefault="00E722CD" w:rsidP="00455D9A">
            <w:pPr>
              <w:spacing w:before="120" w:after="120" w:line="300" w:lineRule="exact"/>
              <w:rPr>
                <w:rFonts w:ascii="Times New Roman" w:hAnsi="Times New Roman" w:cs="Times New Roman"/>
                <w:b/>
                <w:sz w:val="26"/>
                <w:szCs w:val="26"/>
                <w:lang w:val="pt-BR"/>
              </w:rPr>
            </w:pPr>
          </w:p>
          <w:p w14:paraId="41EED1E9" w14:textId="34368DAE" w:rsidR="000C78D9" w:rsidRPr="00951296" w:rsidRDefault="00951296" w:rsidP="00455D9A">
            <w:pPr>
              <w:spacing w:before="120" w:after="120" w:line="300" w:lineRule="exact"/>
              <w:rPr>
                <w:rFonts w:ascii="Times New Roman" w:hAnsi="Times New Roman" w:cs="Times New Roman"/>
                <w:b/>
                <w:sz w:val="26"/>
                <w:szCs w:val="26"/>
                <w:lang w:val="pt-BR"/>
              </w:rPr>
            </w:pPr>
            <w:r>
              <w:rPr>
                <w:rFonts w:ascii="Times New Roman" w:hAnsi="Times New Roman" w:cs="Times New Roman"/>
                <w:b/>
                <w:sz w:val="26"/>
                <w:szCs w:val="26"/>
                <w:lang w:val="pt-BR"/>
              </w:rPr>
              <w:t>10.200.000đ</w:t>
            </w:r>
          </w:p>
        </w:tc>
      </w:tr>
      <w:tr w:rsidR="001B4FD5" w14:paraId="3B7177CD" w14:textId="77777777" w:rsidTr="00951296">
        <w:tc>
          <w:tcPr>
            <w:tcW w:w="9634" w:type="dxa"/>
            <w:gridSpan w:val="3"/>
          </w:tcPr>
          <w:p w14:paraId="2AA5F33F" w14:textId="4314ADE4" w:rsidR="001B4FD5" w:rsidRPr="001B4FD5" w:rsidRDefault="001B4FD5" w:rsidP="001B4FD5">
            <w:pPr>
              <w:tabs>
                <w:tab w:val="left" w:pos="2955"/>
              </w:tabs>
              <w:spacing w:before="120" w:after="120" w:line="300" w:lineRule="exact"/>
              <w:rPr>
                <w:rFonts w:ascii="Times New Roman" w:hAnsi="Times New Roman" w:cs="Times New Roman"/>
                <w:b/>
                <w:sz w:val="26"/>
                <w:szCs w:val="26"/>
                <w:lang w:val="pt-BR"/>
              </w:rPr>
            </w:pPr>
            <w:r w:rsidRPr="001B4FD5">
              <w:rPr>
                <w:rFonts w:ascii="Times New Roman" w:hAnsi="Times New Roman" w:cs="Times New Roman"/>
                <w:b/>
                <w:sz w:val="26"/>
                <w:szCs w:val="26"/>
                <w:lang w:val="pt-BR"/>
              </w:rPr>
              <w:t>Công trình hỗ trợ và nâng cao chất lượng giáo dục</w:t>
            </w:r>
            <w:r w:rsidR="001470B2">
              <w:rPr>
                <w:rFonts w:ascii="Times New Roman" w:hAnsi="Times New Roman" w:cs="Times New Roman"/>
                <w:b/>
                <w:sz w:val="26"/>
                <w:szCs w:val="26"/>
                <w:lang w:val="pt-BR"/>
              </w:rPr>
              <w:t>: 279.640.000 đồng</w:t>
            </w:r>
          </w:p>
        </w:tc>
      </w:tr>
      <w:tr w:rsidR="001B4FD5" w14:paraId="45BE1359" w14:textId="77777777" w:rsidTr="00951296">
        <w:tc>
          <w:tcPr>
            <w:tcW w:w="3397" w:type="dxa"/>
          </w:tcPr>
          <w:p w14:paraId="47FC8D9F" w14:textId="0C54E00E" w:rsidR="00844478" w:rsidRDefault="00DA24BA"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DA4E75">
              <w:rPr>
                <w:rFonts w:ascii="Times New Roman" w:hAnsi="Times New Roman" w:cs="Times New Roman"/>
                <w:sz w:val="26"/>
                <w:szCs w:val="26"/>
                <w:lang w:val="pt-BR"/>
              </w:rPr>
              <w:t>Làm mới khu vực vườn rau của bé</w:t>
            </w:r>
            <w:r w:rsidR="00CC2F29">
              <w:rPr>
                <w:rFonts w:ascii="Times New Roman" w:hAnsi="Times New Roman" w:cs="Times New Roman"/>
                <w:sz w:val="26"/>
                <w:szCs w:val="26"/>
                <w:lang w:val="pt-BR"/>
              </w:rPr>
              <w:t>.</w:t>
            </w:r>
          </w:p>
          <w:p w14:paraId="6DF23E73" w14:textId="1CAE40E1" w:rsidR="00DA4E75" w:rsidRDefault="00DA24BA"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D73410">
              <w:rPr>
                <w:rFonts w:ascii="Times New Roman" w:hAnsi="Times New Roman" w:cs="Times New Roman"/>
                <w:sz w:val="26"/>
                <w:szCs w:val="26"/>
                <w:lang w:val="pt-BR"/>
              </w:rPr>
              <w:t>Khu vườn khám phá giác quan</w:t>
            </w:r>
            <w:r w:rsidR="00CC2F29">
              <w:rPr>
                <w:rFonts w:ascii="Times New Roman" w:hAnsi="Times New Roman" w:cs="Times New Roman"/>
                <w:sz w:val="26"/>
                <w:szCs w:val="26"/>
                <w:lang w:val="pt-BR"/>
              </w:rPr>
              <w:t>.</w:t>
            </w:r>
          </w:p>
          <w:p w14:paraId="0D250678" w14:textId="4BB2CE52" w:rsidR="00CC2F29" w:rsidRDefault="00DA24BA"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CC2F29">
              <w:rPr>
                <w:rFonts w:ascii="Times New Roman" w:hAnsi="Times New Roman" w:cs="Times New Roman"/>
                <w:sz w:val="26"/>
                <w:szCs w:val="26"/>
                <w:lang w:val="pt-BR"/>
              </w:rPr>
              <w:t>Khu vực chơi nước.</w:t>
            </w:r>
          </w:p>
          <w:p w14:paraId="0253ED82" w14:textId="49553188" w:rsidR="00CC2F29" w:rsidRDefault="00DA24BA"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CC2F29">
              <w:rPr>
                <w:rFonts w:ascii="Times New Roman" w:hAnsi="Times New Roman" w:cs="Times New Roman"/>
                <w:sz w:val="26"/>
                <w:szCs w:val="26"/>
                <w:lang w:val="pt-BR"/>
              </w:rPr>
              <w:t>Khu vực nhà gỗ trên cây</w:t>
            </w:r>
          </w:p>
          <w:p w14:paraId="2B312BBF" w14:textId="6F3A10B1" w:rsidR="00CC2F29" w:rsidRDefault="00DA24BA" w:rsidP="00455D9A">
            <w:pPr>
              <w:spacing w:before="120" w:after="120" w:line="30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CC2F29">
              <w:rPr>
                <w:rFonts w:ascii="Times New Roman" w:hAnsi="Times New Roman" w:cs="Times New Roman"/>
                <w:sz w:val="26"/>
                <w:szCs w:val="26"/>
                <w:lang w:val="pt-BR"/>
              </w:rPr>
              <w:t xml:space="preserve">Làm mới </w:t>
            </w:r>
            <w:r w:rsidR="001470B2">
              <w:rPr>
                <w:rFonts w:ascii="Times New Roman" w:hAnsi="Times New Roman" w:cs="Times New Roman"/>
                <w:sz w:val="26"/>
                <w:szCs w:val="26"/>
                <w:lang w:val="pt-BR"/>
              </w:rPr>
              <w:t>2 sân chơi.</w:t>
            </w:r>
          </w:p>
        </w:tc>
        <w:tc>
          <w:tcPr>
            <w:tcW w:w="3544" w:type="dxa"/>
          </w:tcPr>
          <w:p w14:paraId="53E7ADF7" w14:textId="19CE8E6A" w:rsidR="00844478" w:rsidRDefault="00844478" w:rsidP="00455D9A">
            <w:pPr>
              <w:spacing w:before="120" w:after="120" w:line="300" w:lineRule="exact"/>
              <w:rPr>
                <w:rFonts w:ascii="Times New Roman" w:hAnsi="Times New Roman" w:cs="Times New Roman"/>
                <w:sz w:val="26"/>
                <w:szCs w:val="26"/>
                <w:lang w:val="pt-BR"/>
              </w:rPr>
            </w:pPr>
          </w:p>
        </w:tc>
        <w:tc>
          <w:tcPr>
            <w:tcW w:w="2693" w:type="dxa"/>
          </w:tcPr>
          <w:p w14:paraId="0C9831E0" w14:textId="31885667" w:rsidR="00844478" w:rsidRDefault="00844478" w:rsidP="00455D9A">
            <w:pPr>
              <w:spacing w:before="120" w:after="120" w:line="300" w:lineRule="exact"/>
              <w:rPr>
                <w:rFonts w:ascii="Times New Roman" w:hAnsi="Times New Roman" w:cs="Times New Roman"/>
                <w:sz w:val="26"/>
                <w:szCs w:val="26"/>
                <w:lang w:val="pt-BR"/>
              </w:rPr>
            </w:pPr>
          </w:p>
        </w:tc>
      </w:tr>
    </w:tbl>
    <w:p w14:paraId="1C64C8DB" w14:textId="77777777" w:rsidR="00431A30" w:rsidRPr="00CC3E69" w:rsidRDefault="00431A30" w:rsidP="00431A30">
      <w:pPr>
        <w:spacing w:before="120" w:after="120" w:line="300" w:lineRule="exact"/>
        <w:ind w:firstLine="567"/>
        <w:rPr>
          <w:rFonts w:ascii="Times New Roman" w:hAnsi="Times New Roman" w:cs="Times New Roman"/>
          <w:b/>
          <w:sz w:val="26"/>
          <w:szCs w:val="26"/>
          <w:lang w:val="pt-BR"/>
        </w:rPr>
      </w:pPr>
      <w:r w:rsidRPr="00CC3E69">
        <w:rPr>
          <w:rFonts w:ascii="Times New Roman" w:hAnsi="Times New Roman" w:cs="Times New Roman"/>
          <w:b/>
          <w:sz w:val="26"/>
          <w:szCs w:val="26"/>
          <w:lang w:val="pt-BR"/>
        </w:rPr>
        <w:t>4</w:t>
      </w:r>
      <w:r w:rsidR="00FF7411">
        <w:rPr>
          <w:rFonts w:ascii="Times New Roman" w:hAnsi="Times New Roman" w:cs="Times New Roman"/>
          <w:b/>
          <w:i/>
          <w:sz w:val="26"/>
          <w:szCs w:val="26"/>
          <w:lang w:val="pt-BR"/>
        </w:rPr>
        <w:t>.</w:t>
      </w:r>
      <w:r w:rsidR="00FF7411" w:rsidRPr="00FF7411">
        <w:rPr>
          <w:rFonts w:ascii="Times New Roman" w:hAnsi="Times New Roman" w:cs="Times New Roman"/>
          <w:b/>
          <w:sz w:val="26"/>
          <w:szCs w:val="26"/>
          <w:lang w:val="pt-BR"/>
        </w:rPr>
        <w:t>Cách thức tổ chức vận động</w:t>
      </w:r>
    </w:p>
    <w:p w14:paraId="617A28E9" w14:textId="77777777" w:rsidR="00FF7411" w:rsidRDefault="00FF7411" w:rsidP="00FF7411">
      <w:pPr>
        <w:pStyle w:val="Standard"/>
        <w:tabs>
          <w:tab w:val="left" w:pos="-168"/>
        </w:tabs>
        <w:spacing w:before="6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4.1 Nhà trường thực hiện quy trình vận động, tiếp nhận, quản lý và sử dụng tài trợ của cơ sở giáo dục theo đúng quy định tại Thông tư 16/2018/TT-BGDĐT.</w:t>
      </w:r>
    </w:p>
    <w:p w14:paraId="26806B0E" w14:textId="77777777" w:rsidR="00FF7411" w:rsidRDefault="00FF7411" w:rsidP="00FF7411">
      <w:pPr>
        <w:pStyle w:val="Standard"/>
        <w:tabs>
          <w:tab w:val="left" w:pos="-168"/>
        </w:tabs>
        <w:spacing w:before="60" w:after="0" w:line="240" w:lineRule="auto"/>
        <w:ind w:left="360"/>
        <w:jc w:val="both"/>
        <w:rPr>
          <w:rFonts w:ascii="Times New Roman" w:hAnsi="Times New Roman" w:cs="Times New Roman"/>
          <w:sz w:val="26"/>
          <w:szCs w:val="26"/>
        </w:rPr>
      </w:pPr>
      <w:r>
        <w:rPr>
          <w:rFonts w:ascii="Times New Roman" w:hAnsi="Times New Roman" w:cs="Times New Roman"/>
          <w:sz w:val="26"/>
          <w:szCs w:val="26"/>
        </w:rPr>
        <w:tab/>
        <w:t>4.2 Biện pháp tổ chức thực hiện</w:t>
      </w:r>
    </w:p>
    <w:p w14:paraId="2797CDF5" w14:textId="095BC2A6" w:rsidR="00FF7411" w:rsidRDefault="00FF7411" w:rsidP="00FF7411">
      <w:pPr>
        <w:pStyle w:val="Standard"/>
        <w:spacing w:before="60"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Hiệu trưởng lập Kế hoach vận động tài trợ, xin ý kiến Hội đồng trường và xin Hội đồng trường thông qua bằng Nghị quyết; gửi Kế hoạch (đã được Hội đồng trường thông qua) về Phòng </w:t>
      </w:r>
      <w:r w:rsidR="001C366D">
        <w:rPr>
          <w:rFonts w:ascii="Times New Roman" w:hAnsi="Times New Roman" w:cs="Times New Roman"/>
          <w:sz w:val="26"/>
          <w:szCs w:val="26"/>
        </w:rPr>
        <w:t>Giáo dục và Đào tạo</w:t>
      </w:r>
      <w:r>
        <w:rPr>
          <w:rFonts w:ascii="Times New Roman" w:hAnsi="Times New Roman" w:cs="Times New Roman"/>
          <w:sz w:val="26"/>
          <w:szCs w:val="26"/>
        </w:rPr>
        <w:t xml:space="preserve"> Quận 1 để xin phê duyệt.</w:t>
      </w:r>
    </w:p>
    <w:p w14:paraId="05C4E9A1" w14:textId="615B6B32" w:rsidR="00FF7411" w:rsidRDefault="00FF7411" w:rsidP="00FF7411">
      <w:pPr>
        <w:pStyle w:val="Standard"/>
        <w:spacing w:before="60"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Sau khi Kế hoạch vận động tài trợ đã được Phòng </w:t>
      </w:r>
      <w:r w:rsidR="001C366D">
        <w:rPr>
          <w:rFonts w:ascii="Times New Roman" w:hAnsi="Times New Roman" w:cs="Times New Roman"/>
          <w:sz w:val="26"/>
          <w:szCs w:val="26"/>
        </w:rPr>
        <w:t>Giáo dục và Đào tạo</w:t>
      </w:r>
      <w:r>
        <w:rPr>
          <w:rFonts w:ascii="Times New Roman" w:hAnsi="Times New Roman" w:cs="Times New Roman"/>
          <w:sz w:val="26"/>
          <w:szCs w:val="26"/>
        </w:rPr>
        <w:t xml:space="preserve"> Quận 1 phê duyệt, nhà trường niêm yết công khai, đăng tải trên cổng thông tin điện tử đúng thời hạn, đồng thời gửi kế hoạch vận động (đã được Phòng </w:t>
      </w:r>
      <w:r w:rsidR="001C366D">
        <w:rPr>
          <w:rFonts w:ascii="Times New Roman" w:hAnsi="Times New Roman" w:cs="Times New Roman"/>
          <w:sz w:val="26"/>
          <w:szCs w:val="26"/>
        </w:rPr>
        <w:t>Giáo dục và Đào tạo</w:t>
      </w:r>
      <w:r>
        <w:rPr>
          <w:rFonts w:ascii="Times New Roman" w:hAnsi="Times New Roman" w:cs="Times New Roman"/>
          <w:sz w:val="26"/>
          <w:szCs w:val="26"/>
        </w:rPr>
        <w:t xml:space="preserve"> Quận 1 phê duyệt) cho phụ huynh và mạnh thường quân, các cá nhân, tổ chức quan tâm tự nguyện tài trợ.</w:t>
      </w:r>
    </w:p>
    <w:p w14:paraId="6E436CC0" w14:textId="0B2C55CD" w:rsidR="00FF7411" w:rsidRDefault="00FF7411" w:rsidP="00FF7411">
      <w:pPr>
        <w:pStyle w:val="Standard"/>
        <w:spacing w:before="60"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Nhà trường thành lập Tổ tiếp nhận tài trợ, khi nhận tài trợ có lập biên bản tiếp nhận tài trợ theo mẫu hiện hành.</w:t>
      </w:r>
    </w:p>
    <w:p w14:paraId="2BAFE27C" w14:textId="77777777" w:rsidR="00FF7411" w:rsidRDefault="00FF7411" w:rsidP="00FF7411">
      <w:pPr>
        <w:pStyle w:val="Standard"/>
        <w:spacing w:before="60"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Tổng hợp, thống kê số tiền tài trợ đã tiếp nhận và báo cáo công khai đến toàn thể phụ huynh, nhà tài trợ.</w:t>
      </w:r>
    </w:p>
    <w:p w14:paraId="159075B5" w14:textId="77777777" w:rsidR="00FF7411" w:rsidRDefault="00FF7411" w:rsidP="00FF7411">
      <w:pPr>
        <w:pStyle w:val="Standard"/>
        <w:spacing w:before="60"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Gửi thư cảm ơn cá nhân, tổ chức tài trợ.</w:t>
      </w:r>
    </w:p>
    <w:p w14:paraId="62005F3E" w14:textId="77777777" w:rsidR="00FF7411" w:rsidRPr="00B04E3C" w:rsidRDefault="00FF7411" w:rsidP="00FF7411">
      <w:pPr>
        <w:spacing w:after="0" w:line="276" w:lineRule="auto"/>
        <w:ind w:firstLine="567"/>
        <w:jc w:val="both"/>
        <w:rPr>
          <w:rFonts w:ascii="Times New Roman" w:eastAsia="Times New Roman" w:hAnsi="Times New Roman" w:cs="Times New Roman"/>
          <w:sz w:val="26"/>
          <w:szCs w:val="26"/>
        </w:rPr>
      </w:pPr>
      <w:r>
        <w:rPr>
          <w:rFonts w:ascii="Times New Roman" w:hAnsi="Times New Roman" w:cs="Times New Roman"/>
          <w:sz w:val="26"/>
          <w:szCs w:val="26"/>
        </w:rPr>
        <w:t xml:space="preserve">- Lập kế hoạch </w:t>
      </w:r>
      <w:r w:rsidRPr="00B04E3C">
        <w:rPr>
          <w:rFonts w:ascii="Times New Roman" w:eastAsia="Times New Roman" w:hAnsi="Times New Roman" w:cs="Times New Roman"/>
          <w:sz w:val="26"/>
          <w:szCs w:val="26"/>
        </w:rPr>
        <w:t>sử dụng tài trợ, trong đó xác định rõ mục đích, đối tượng thụ hưởng; cách thức tổ chức thực hiện, tiến độ thực hiện; chất lượng hoạt động, chất lượng sản phẩm, công trình kèm dự toán kinh phí chi tiết phù hợp với các quy định về tiêu chuẩn, định mức hiện hành.</w:t>
      </w:r>
    </w:p>
    <w:p w14:paraId="4352BA18" w14:textId="2318947E" w:rsidR="00FF7411" w:rsidRDefault="00FF7411" w:rsidP="00FF7411">
      <w:pPr>
        <w:pStyle w:val="Standard"/>
        <w:spacing w:before="60" w:after="0"/>
        <w:ind w:firstLine="567"/>
        <w:jc w:val="both"/>
        <w:rPr>
          <w:rFonts w:ascii="Times New Roman" w:hAnsi="Times New Roman" w:cs="Times New Roman"/>
          <w:sz w:val="26"/>
          <w:szCs w:val="26"/>
        </w:rPr>
      </w:pPr>
      <w:r>
        <w:rPr>
          <w:rFonts w:ascii="Times New Roman" w:hAnsi="Times New Roman" w:cs="Times New Roman"/>
          <w:sz w:val="26"/>
          <w:szCs w:val="26"/>
        </w:rPr>
        <w:t xml:space="preserve">- Báo cáo thu chi tài trợ theo định kỳ 2 lần/ 1 năm học vào cuối mỗi học kỳ trước </w:t>
      </w:r>
      <w:r w:rsidR="001C366D">
        <w:rPr>
          <w:rFonts w:ascii="Times New Roman" w:hAnsi="Times New Roman" w:cs="Times New Roman"/>
          <w:sz w:val="26"/>
          <w:szCs w:val="26"/>
        </w:rPr>
        <w:t>cha mẹ học sinh</w:t>
      </w:r>
      <w:r>
        <w:rPr>
          <w:rFonts w:ascii="Times New Roman" w:hAnsi="Times New Roman" w:cs="Times New Roman"/>
          <w:sz w:val="26"/>
          <w:szCs w:val="26"/>
        </w:rPr>
        <w:t xml:space="preserve"> và Hội đồng trường. Thực hiện công khai theo quy định hiện hành.</w:t>
      </w:r>
    </w:p>
    <w:p w14:paraId="57BA0C20" w14:textId="77777777" w:rsidR="00FF7411" w:rsidRPr="00FF7411" w:rsidRDefault="00FF7411" w:rsidP="00FF7411">
      <w:pPr>
        <w:pStyle w:val="Standard"/>
        <w:spacing w:before="60" w:after="0"/>
        <w:ind w:firstLine="567"/>
        <w:jc w:val="both"/>
        <w:rPr>
          <w:rFonts w:ascii="Times New Roman" w:hAnsi="Times New Roman" w:cs="Times New Roman"/>
          <w:sz w:val="26"/>
          <w:szCs w:val="26"/>
        </w:rPr>
      </w:pPr>
      <w:r>
        <w:rPr>
          <w:rFonts w:ascii="Times New Roman" w:hAnsi="Times New Roman" w:cs="Times New Roman"/>
          <w:sz w:val="26"/>
          <w:szCs w:val="26"/>
        </w:rPr>
        <w:t>Hội đồng trường có trách nhiệm thông qua kế hoạch vận động tài trợ và kiểm tra, giám sát việc thực hiện quy trình vận động, tiếp nhận, quản lý và sử dụng tài trợ của cơ sở giáo dục theo đúng quy định tại Thông tư 16/2018/TT-BGDĐT.</w:t>
      </w:r>
    </w:p>
    <w:p w14:paraId="17700690" w14:textId="77777777" w:rsidR="00B04E3C" w:rsidRPr="00B04E3C" w:rsidRDefault="00B04E3C" w:rsidP="00B04E3C">
      <w:pPr>
        <w:spacing w:after="0" w:line="276" w:lineRule="auto"/>
        <w:ind w:firstLine="567"/>
        <w:jc w:val="both"/>
        <w:rPr>
          <w:rFonts w:ascii="Times New Roman" w:eastAsia="Times New Roman" w:hAnsi="Times New Roman" w:cs="Times New Roman"/>
          <w:sz w:val="26"/>
          <w:szCs w:val="26"/>
        </w:rPr>
      </w:pPr>
      <w:r w:rsidRPr="00B04E3C">
        <w:rPr>
          <w:rFonts w:ascii="Times New Roman" w:eastAsia="Times New Roman" w:hAnsi="Times New Roman" w:cs="Times New Roman"/>
          <w:sz w:val="26"/>
          <w:szCs w:val="26"/>
        </w:rPr>
        <w:t xml:space="preserve">Kế hoạch sử dụng khoản tài trợ phải được </w:t>
      </w:r>
      <w:r w:rsidRPr="00B04E3C">
        <w:rPr>
          <w:rFonts w:ascii="Times New Roman" w:eastAsia="Times New Roman" w:hAnsi="Times New Roman" w:cs="Times New Roman"/>
          <w:b/>
          <w:sz w:val="26"/>
          <w:szCs w:val="26"/>
        </w:rPr>
        <w:t xml:space="preserve">công bố và niêm yết công khai trước khi tổ chức thực hiện ít nhất 15 ngày làm việc </w:t>
      </w:r>
      <w:r w:rsidRPr="00B04E3C">
        <w:rPr>
          <w:rFonts w:ascii="Times New Roman" w:eastAsia="Times New Roman" w:hAnsi="Times New Roman" w:cs="Times New Roman"/>
          <w:sz w:val="26"/>
          <w:szCs w:val="26"/>
        </w:rPr>
        <w:t>để lấy ý kiến đóng góp của cán bộ, giáo viên, nhân viên, học sinh, sinh viên, cha mẹ học sinh, người giám hộ (nếu có) và nhà tài trợ.</w:t>
      </w:r>
    </w:p>
    <w:p w14:paraId="3FB87B1C" w14:textId="77777777" w:rsidR="00B04E3C" w:rsidRPr="00B04E3C" w:rsidRDefault="00B04E3C" w:rsidP="00B04E3C">
      <w:pPr>
        <w:spacing w:after="0" w:line="276" w:lineRule="auto"/>
        <w:ind w:firstLine="567"/>
        <w:jc w:val="both"/>
        <w:rPr>
          <w:rFonts w:ascii="Times New Roman" w:eastAsia="Times New Roman" w:hAnsi="Times New Roman" w:cs="Times New Roman"/>
          <w:sz w:val="26"/>
          <w:szCs w:val="26"/>
        </w:rPr>
      </w:pPr>
      <w:r w:rsidRPr="00B04E3C">
        <w:rPr>
          <w:rFonts w:ascii="Times New Roman" w:eastAsia="Times New Roman" w:hAnsi="Times New Roman" w:cs="Times New Roman"/>
          <w:sz w:val="26"/>
          <w:szCs w:val="26"/>
        </w:rPr>
        <w:t>Các sản phẩm, công trình hình thành từ các khoản tài trợ phải được sử dụng đúng mục đích và được bố trí kinh phí duy tu, bảo dưỡng thường xuyên để phát huy hiệu quả sử dụng, không để thất thoát, lãng phí.</w:t>
      </w:r>
    </w:p>
    <w:p w14:paraId="65123938" w14:textId="77777777" w:rsidR="001C366D" w:rsidRDefault="00B04E3C" w:rsidP="001C366D">
      <w:pPr>
        <w:spacing w:after="0" w:line="276" w:lineRule="auto"/>
        <w:ind w:firstLine="567"/>
        <w:jc w:val="both"/>
        <w:rPr>
          <w:rFonts w:ascii="Times New Roman" w:eastAsia="Times New Roman" w:hAnsi="Times New Roman" w:cs="Times New Roman"/>
          <w:sz w:val="26"/>
          <w:szCs w:val="26"/>
        </w:rPr>
      </w:pPr>
      <w:r w:rsidRPr="00B04E3C">
        <w:rPr>
          <w:rFonts w:ascii="Times New Roman" w:eastAsia="Times New Roman" w:hAnsi="Times New Roman" w:cs="Times New Roman"/>
          <w:sz w:val="26"/>
          <w:szCs w:val="26"/>
        </w:rPr>
        <w:t>Giá trị của khoản tài trợ phải được theo dõi và ghi chép trong sổ kế toán c</w:t>
      </w:r>
      <w:r w:rsidR="00651C53">
        <w:rPr>
          <w:rFonts w:ascii="Times New Roman" w:eastAsia="Times New Roman" w:hAnsi="Times New Roman" w:cs="Times New Roman"/>
          <w:sz w:val="26"/>
          <w:szCs w:val="26"/>
        </w:rPr>
        <w:t>ủa cơ sở giáo dục theo quy định.</w:t>
      </w:r>
    </w:p>
    <w:p w14:paraId="1AB48448" w14:textId="77777777" w:rsidR="001C366D" w:rsidRDefault="002056D6" w:rsidP="001C366D">
      <w:pPr>
        <w:spacing w:after="0" w:line="276" w:lineRule="auto"/>
        <w:ind w:firstLine="567"/>
        <w:jc w:val="both"/>
        <w:rPr>
          <w:rFonts w:ascii="Times New Roman" w:eastAsia="Times New Roman" w:hAnsi="Times New Roman" w:cs="Times New Roman"/>
          <w:color w:val="000000"/>
          <w:sz w:val="26"/>
          <w:szCs w:val="26"/>
          <w:shd w:val="clear" w:color="auto" w:fill="FFFFFF"/>
        </w:rPr>
      </w:pPr>
      <w:r w:rsidRPr="002056D6">
        <w:rPr>
          <w:rFonts w:ascii="Times New Roman" w:eastAsia="Times New Roman" w:hAnsi="Times New Roman" w:cs="Times New Roman"/>
          <w:color w:val="000000"/>
          <w:sz w:val="26"/>
          <w:szCs w:val="26"/>
          <w:shd w:val="clear" w:color="auto" w:fill="FFFFFF"/>
        </w:rPr>
        <w:t xml:space="preserve">Trên đây là </w:t>
      </w:r>
      <w:r w:rsidR="00651C53">
        <w:rPr>
          <w:rFonts w:ascii="Times New Roman" w:eastAsia="Times New Roman" w:hAnsi="Times New Roman" w:cs="Times New Roman"/>
          <w:color w:val="000000"/>
          <w:sz w:val="26"/>
          <w:szCs w:val="26"/>
          <w:shd w:val="clear" w:color="auto" w:fill="FFFFFF"/>
        </w:rPr>
        <w:t>k</w:t>
      </w:r>
      <w:r w:rsidRPr="002056D6">
        <w:rPr>
          <w:rFonts w:ascii="Times New Roman" w:eastAsia="Times New Roman" w:hAnsi="Times New Roman" w:cs="Times New Roman"/>
          <w:color w:val="000000"/>
          <w:sz w:val="26"/>
          <w:szCs w:val="26"/>
          <w:shd w:val="clear" w:color="auto" w:fill="FFFFFF"/>
        </w:rPr>
        <w:t xml:space="preserve">ế hoạch vận động các tổ chức, cá nhân tài trợ kinh phí hỗ trợ các hoạt động giáo dục năm học </w:t>
      </w:r>
      <w:r w:rsidR="00423F0D">
        <w:rPr>
          <w:rFonts w:ascii="Times New Roman" w:eastAsia="Times New Roman" w:hAnsi="Times New Roman" w:cs="Times New Roman"/>
          <w:color w:val="000000"/>
          <w:sz w:val="26"/>
          <w:szCs w:val="26"/>
          <w:shd w:val="clear" w:color="auto" w:fill="FFFFFF"/>
        </w:rPr>
        <w:t>2023-2024</w:t>
      </w:r>
      <w:r w:rsidRPr="002056D6">
        <w:rPr>
          <w:rFonts w:ascii="Times New Roman" w:eastAsia="Times New Roman" w:hAnsi="Times New Roman" w:cs="Times New Roman"/>
          <w:color w:val="000000"/>
          <w:sz w:val="26"/>
          <w:szCs w:val="26"/>
          <w:shd w:val="clear" w:color="auto" w:fill="FFFFFF"/>
        </w:rPr>
        <w:t xml:space="preserve">. Kế hoạch này được thông báo rộng rãi tới các cá nhân, các tổ chức, doanh nghiệp, cán bộ giáo viên, nhân viên trong nhà trường, được niêm yết công khai theo quy định. </w:t>
      </w:r>
    </w:p>
    <w:p w14:paraId="287596F2" w14:textId="4CA6DFAC" w:rsidR="00651C53" w:rsidRDefault="001C366D" w:rsidP="001C366D">
      <w:pPr>
        <w:spacing w:after="0" w:line="276" w:lineRule="auto"/>
        <w:ind w:firstLine="567"/>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T</w:t>
      </w:r>
      <w:r w:rsidR="00DF3768" w:rsidRPr="00F7650F">
        <w:rPr>
          <w:rFonts w:ascii="Times New Roman" w:eastAsia="Times New Roman" w:hAnsi="Times New Roman" w:cs="Times New Roman"/>
          <w:color w:val="000000"/>
          <w:sz w:val="26"/>
          <w:szCs w:val="26"/>
          <w:shd w:val="clear" w:color="auto" w:fill="FFFFFF"/>
        </w:rPr>
        <w:t xml:space="preserve">rong quá trình thực hiện nếu có phát sinh hoặc thay đổi đột xuất, nhà trường và thường trực Ban </w:t>
      </w:r>
      <w:r w:rsidR="00DA24BA">
        <w:rPr>
          <w:rFonts w:ascii="Times New Roman" w:eastAsia="Times New Roman" w:hAnsi="Times New Roman" w:cs="Times New Roman"/>
          <w:color w:val="000000"/>
          <w:sz w:val="26"/>
          <w:szCs w:val="26"/>
          <w:shd w:val="clear" w:color="auto" w:fill="FFFFFF"/>
        </w:rPr>
        <w:t>Đại diện cha mẹ học sinh</w:t>
      </w:r>
      <w:r w:rsidR="00DF3768" w:rsidRPr="00F7650F">
        <w:rPr>
          <w:rFonts w:ascii="Times New Roman" w:eastAsia="Times New Roman" w:hAnsi="Times New Roman" w:cs="Times New Roman"/>
          <w:color w:val="000000"/>
          <w:sz w:val="26"/>
          <w:szCs w:val="26"/>
          <w:shd w:val="clear" w:color="auto" w:fill="FFFFFF"/>
        </w:rPr>
        <w:t xml:space="preserve"> sẽ bàn bạc và quyết định đồng thời được sự chấp thuận của Phòng Giáo dục và Đào tạo (nếu có thay đổi kế hoạch sử dụng).</w:t>
      </w:r>
    </w:p>
    <w:p w14:paraId="6EB932A0" w14:textId="77777777" w:rsidR="009D63CC" w:rsidRPr="00F7650F" w:rsidRDefault="009D63CC" w:rsidP="001C366D">
      <w:pPr>
        <w:spacing w:after="0" w:line="276" w:lineRule="auto"/>
        <w:ind w:firstLine="567"/>
        <w:jc w:val="both"/>
        <w:rPr>
          <w:rFonts w:ascii="Times New Roman" w:eastAsia="Times New Roman" w:hAnsi="Times New Roman" w:cs="Times New Roman"/>
          <w:color w:val="000000"/>
          <w:sz w:val="26"/>
          <w:szCs w:val="26"/>
          <w:shd w:val="clear" w:color="auto" w:fill="FFFFFF"/>
        </w:rPr>
      </w:pPr>
    </w:p>
    <w:p w14:paraId="422C79E3" w14:textId="77777777" w:rsidR="00051C76" w:rsidRPr="00CC3E69" w:rsidRDefault="00051C76" w:rsidP="00651C53">
      <w:pPr>
        <w:spacing w:after="0" w:line="240" w:lineRule="auto"/>
        <w:ind w:firstLine="567"/>
        <w:jc w:val="both"/>
        <w:rPr>
          <w:rFonts w:ascii="Times New Roman" w:eastAsia="SimSun" w:hAnsi="Times New Roman" w:cs="Times New Roman"/>
          <w:b/>
          <w:bCs/>
          <w:sz w:val="26"/>
          <w:szCs w:val="26"/>
          <w:lang w:val="pt-BR"/>
        </w:rPr>
      </w:pPr>
      <w:r w:rsidRPr="00651C53">
        <w:rPr>
          <w:rFonts w:ascii="Times New Roman" w:eastAsia="SimSun" w:hAnsi="Times New Roman" w:cs="Times New Roman"/>
          <w:b/>
          <w:bCs/>
          <w:i/>
          <w:lang w:val="vi-VN"/>
        </w:rPr>
        <w:t>Nơi nhận</w:t>
      </w:r>
      <w:r w:rsidRPr="00651C53">
        <w:rPr>
          <w:rFonts w:ascii="Times New Roman" w:eastAsia="SimSun" w:hAnsi="Times New Roman" w:cs="Times New Roman"/>
          <w:b/>
          <w:bCs/>
          <w:lang w:val="vi-VN"/>
        </w:rPr>
        <w:t>:</w:t>
      </w:r>
      <w:r w:rsidRPr="00CC3E69">
        <w:rPr>
          <w:rFonts w:ascii="Times New Roman" w:eastAsia="SimSun" w:hAnsi="Times New Roman" w:cs="Times New Roman"/>
          <w:b/>
          <w:bCs/>
          <w:sz w:val="26"/>
          <w:szCs w:val="26"/>
          <w:lang w:val="vi-VN"/>
        </w:rPr>
        <w:t xml:space="preserve">                                                        </w:t>
      </w:r>
      <w:r w:rsidR="00651C53">
        <w:rPr>
          <w:rFonts w:ascii="Times New Roman" w:eastAsia="SimSun" w:hAnsi="Times New Roman" w:cs="Times New Roman"/>
          <w:b/>
          <w:bCs/>
          <w:sz w:val="26"/>
          <w:szCs w:val="26"/>
        </w:rPr>
        <w:t xml:space="preserve">       </w:t>
      </w:r>
      <w:r w:rsidRPr="00CC3E69">
        <w:rPr>
          <w:rFonts w:ascii="Times New Roman" w:eastAsia="SimSun" w:hAnsi="Times New Roman" w:cs="Times New Roman"/>
          <w:b/>
          <w:bCs/>
          <w:sz w:val="26"/>
          <w:szCs w:val="26"/>
          <w:lang w:val="pt-BR"/>
        </w:rPr>
        <w:t>THỦ TRƯỞNG ĐƠN VỊ</w:t>
      </w:r>
    </w:p>
    <w:p w14:paraId="3F4CC73E" w14:textId="77777777" w:rsidR="00144985" w:rsidRDefault="00144985" w:rsidP="00C52E15">
      <w:pPr>
        <w:spacing w:after="0" w:line="240" w:lineRule="auto"/>
        <w:ind w:firstLine="567"/>
        <w:jc w:val="both"/>
        <w:rPr>
          <w:rFonts w:ascii="Times New Roman" w:eastAsia="SimSun" w:hAnsi="Times New Roman" w:cs="Times New Roman"/>
          <w:lang w:val="vi-VN"/>
        </w:rPr>
      </w:pPr>
      <w:r>
        <w:rPr>
          <w:rFonts w:ascii="Times New Roman" w:eastAsia="SimSun" w:hAnsi="Times New Roman" w:cs="Times New Roman"/>
          <w:lang w:val="vi-VN"/>
        </w:rPr>
        <w:t xml:space="preserve">- </w:t>
      </w:r>
      <w:r w:rsidR="00710241">
        <w:rPr>
          <w:rFonts w:ascii="Times New Roman" w:eastAsia="SimSun" w:hAnsi="Times New Roman" w:cs="Times New Roman"/>
        </w:rPr>
        <w:t>Phòng Giáo dục và Đào tạo</w:t>
      </w:r>
      <w:r>
        <w:rPr>
          <w:rFonts w:ascii="Times New Roman" w:eastAsia="SimSun" w:hAnsi="Times New Roman" w:cs="Times New Roman"/>
        </w:rPr>
        <w:t xml:space="preserve"> Q</w:t>
      </w:r>
      <w:r w:rsidR="00710241">
        <w:rPr>
          <w:rFonts w:ascii="Times New Roman" w:eastAsia="SimSun" w:hAnsi="Times New Roman" w:cs="Times New Roman"/>
        </w:rPr>
        <w:t>1</w:t>
      </w:r>
      <w:r w:rsidR="00051C76" w:rsidRPr="00651C53">
        <w:rPr>
          <w:rFonts w:ascii="Times New Roman" w:eastAsia="SimSun" w:hAnsi="Times New Roman" w:cs="Times New Roman"/>
          <w:lang w:val="vi-VN"/>
        </w:rPr>
        <w:t xml:space="preserve">;     </w:t>
      </w:r>
    </w:p>
    <w:p w14:paraId="7F845DD3" w14:textId="77777777" w:rsidR="00710241" w:rsidRDefault="00710241" w:rsidP="00C52E15">
      <w:pPr>
        <w:spacing w:after="0" w:line="240" w:lineRule="auto"/>
        <w:ind w:firstLine="567"/>
        <w:jc w:val="both"/>
        <w:rPr>
          <w:rFonts w:ascii="Times New Roman" w:eastAsia="SimSun" w:hAnsi="Times New Roman" w:cs="Times New Roman"/>
          <w:lang w:val="vi-VN"/>
        </w:rPr>
      </w:pPr>
      <w:r>
        <w:rPr>
          <w:rFonts w:ascii="Times New Roman" w:eastAsia="SimSun" w:hAnsi="Times New Roman" w:cs="Times New Roman"/>
        </w:rPr>
        <w:t>- Ban Đại diện Cha Mẹ Học Sinh;</w:t>
      </w:r>
      <w:r w:rsidR="00051C76" w:rsidRPr="00651C53">
        <w:rPr>
          <w:rFonts w:ascii="Times New Roman" w:eastAsia="SimSun" w:hAnsi="Times New Roman" w:cs="Times New Roman"/>
          <w:lang w:val="vi-VN"/>
        </w:rPr>
        <w:t xml:space="preserve">   </w:t>
      </w:r>
    </w:p>
    <w:p w14:paraId="141072B9" w14:textId="77777777" w:rsidR="00C52E15" w:rsidRDefault="00710241" w:rsidP="00C52E15">
      <w:pPr>
        <w:spacing w:after="0" w:line="240" w:lineRule="auto"/>
        <w:ind w:firstLine="567"/>
        <w:jc w:val="both"/>
        <w:rPr>
          <w:rFonts w:ascii="Times New Roman" w:eastAsia="SimSun" w:hAnsi="Times New Roman" w:cs="Times New Roman"/>
          <w:lang w:val="vi-VN"/>
        </w:rPr>
      </w:pPr>
      <w:r>
        <w:rPr>
          <w:rFonts w:ascii="Times New Roman" w:eastAsia="SimSun" w:hAnsi="Times New Roman" w:cs="Times New Roman"/>
        </w:rPr>
        <w:t>- Phòng Tài Vụ</w:t>
      </w:r>
      <w:r w:rsidR="00051C76" w:rsidRPr="00651C53">
        <w:rPr>
          <w:rFonts w:ascii="Times New Roman" w:eastAsia="SimSun" w:hAnsi="Times New Roman" w:cs="Times New Roman"/>
          <w:lang w:val="vi-VN"/>
        </w:rPr>
        <w:t xml:space="preserve">                                   </w:t>
      </w:r>
      <w:r w:rsidR="00051C76" w:rsidRPr="00651C53">
        <w:rPr>
          <w:rFonts w:ascii="Times New Roman" w:eastAsia="SimSun" w:hAnsi="Times New Roman" w:cs="Times New Roman"/>
          <w:lang w:val="vi-VN"/>
        </w:rPr>
        <w:tab/>
      </w:r>
      <w:r w:rsidR="00051C76" w:rsidRPr="00651C53">
        <w:rPr>
          <w:rFonts w:ascii="Times New Roman" w:eastAsia="SimSun" w:hAnsi="Times New Roman" w:cs="Times New Roman"/>
          <w:lang w:val="vi-VN"/>
        </w:rPr>
        <w:tab/>
      </w:r>
      <w:r w:rsidR="00651C53">
        <w:rPr>
          <w:rFonts w:ascii="Times New Roman" w:eastAsia="SimSun" w:hAnsi="Times New Roman" w:cs="Times New Roman"/>
        </w:rPr>
        <w:t xml:space="preserve">  </w:t>
      </w:r>
      <w:r w:rsidR="00051C76" w:rsidRPr="00651C53">
        <w:rPr>
          <w:rFonts w:ascii="Times New Roman" w:eastAsia="SimSun" w:hAnsi="Times New Roman" w:cs="Times New Roman"/>
          <w:lang w:val="vi-VN"/>
        </w:rPr>
        <w:tab/>
        <w:t xml:space="preserve">               </w:t>
      </w:r>
    </w:p>
    <w:p w14:paraId="560DDB7A" w14:textId="77777777" w:rsidR="00051C76" w:rsidRDefault="00051C76" w:rsidP="00D26869">
      <w:pPr>
        <w:spacing w:after="0" w:line="240" w:lineRule="auto"/>
        <w:ind w:firstLine="567"/>
        <w:jc w:val="both"/>
        <w:rPr>
          <w:rFonts w:ascii="Times New Roman" w:eastAsia="SimSun" w:hAnsi="Times New Roman" w:cs="Times New Roman"/>
          <w:lang w:val="vi-VN"/>
        </w:rPr>
      </w:pPr>
      <w:r w:rsidRPr="00651C53">
        <w:rPr>
          <w:rFonts w:ascii="Times New Roman" w:eastAsia="SimSun" w:hAnsi="Times New Roman" w:cs="Times New Roman"/>
          <w:lang w:val="vi-VN"/>
        </w:rPr>
        <w:t>- Lưu: VT./.</w:t>
      </w:r>
    </w:p>
    <w:p w14:paraId="6CA9C0F8" w14:textId="77777777" w:rsidR="00C52E15" w:rsidRDefault="00C52E15" w:rsidP="00144985">
      <w:pPr>
        <w:spacing w:after="0" w:line="240" w:lineRule="auto"/>
        <w:jc w:val="both"/>
        <w:rPr>
          <w:rFonts w:ascii="Times New Roman" w:eastAsia="SimSun" w:hAnsi="Times New Roman" w:cs="Times New Roman"/>
          <w:lang w:val="vi-VN"/>
        </w:rPr>
      </w:pPr>
    </w:p>
    <w:p w14:paraId="475CC847" w14:textId="77777777" w:rsidR="00C52E15" w:rsidRPr="00D26869" w:rsidRDefault="00C52E15" w:rsidP="00D26869">
      <w:pPr>
        <w:spacing w:after="0" w:line="240" w:lineRule="auto"/>
        <w:ind w:firstLine="567"/>
        <w:jc w:val="both"/>
        <w:rPr>
          <w:rFonts w:ascii="Times New Roman" w:eastAsia="SimSun" w:hAnsi="Times New Roman" w:cs="Times New Roman"/>
          <w:b/>
          <w:bCs/>
          <w:lang w:val="vi-VN"/>
        </w:rPr>
      </w:pPr>
    </w:p>
    <w:p w14:paraId="4D7C3212" w14:textId="7A5E2109" w:rsidR="00051C76" w:rsidRPr="00BE2BED" w:rsidRDefault="00D26869" w:rsidP="00BE2BED">
      <w:pPr>
        <w:jc w:val="both"/>
        <w:rPr>
          <w:rFonts w:ascii="Times New Roman" w:eastAsia="SimSun" w:hAnsi="Times New Roman" w:cs="Times New Roman"/>
          <w:sz w:val="26"/>
          <w:szCs w:val="26"/>
        </w:rPr>
      </w:pPr>
      <w:r>
        <w:rPr>
          <w:rFonts w:ascii="Times New Roman" w:eastAsia="SimSun" w:hAnsi="Times New Roman" w:cs="Times New Roman"/>
          <w:sz w:val="26"/>
          <w:szCs w:val="26"/>
          <w:lang w:val="vi-VN"/>
        </w:rPr>
        <w:t xml:space="preserve">                                                                                        </w:t>
      </w:r>
      <w:r w:rsidR="00BE2BED">
        <w:rPr>
          <w:rFonts w:ascii="Times New Roman" w:eastAsia="SimSun" w:hAnsi="Times New Roman" w:cs="Times New Roman"/>
          <w:sz w:val="26"/>
          <w:szCs w:val="26"/>
        </w:rPr>
        <w:t xml:space="preserve">  </w:t>
      </w:r>
      <w:r w:rsidR="00F7650F">
        <w:rPr>
          <w:rFonts w:ascii="Times New Roman" w:eastAsia="SimSun" w:hAnsi="Times New Roman" w:cs="Times New Roman"/>
          <w:sz w:val="26"/>
          <w:szCs w:val="26"/>
        </w:rPr>
        <w:t xml:space="preserve">  </w:t>
      </w:r>
      <w:r w:rsidR="00F7650F">
        <w:rPr>
          <w:rFonts w:ascii="Times New Roman" w:eastAsia="SimSun" w:hAnsi="Times New Roman" w:cs="Times New Roman"/>
          <w:b/>
          <w:sz w:val="26"/>
          <w:szCs w:val="26"/>
        </w:rPr>
        <w:t>Trần Thị Trang</w:t>
      </w:r>
    </w:p>
    <w:p w14:paraId="3099B40E" w14:textId="77777777" w:rsidR="00051C76" w:rsidRPr="00CC3E69" w:rsidRDefault="00CC3E69" w:rsidP="00051C76">
      <w:pPr>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ab/>
      </w:r>
    </w:p>
    <w:p w14:paraId="139D5CEC" w14:textId="77777777" w:rsidR="0080249F" w:rsidRPr="006D1A55" w:rsidRDefault="0080249F" w:rsidP="0080249F">
      <w:pPr>
        <w:rPr>
          <w:lang w:val="pt-BR"/>
        </w:rPr>
      </w:pPr>
    </w:p>
    <w:sectPr w:rsidR="0080249F" w:rsidRPr="006D1A55" w:rsidSect="00497DCF">
      <w:headerReference w:type="default" r:id="rId8"/>
      <w:pgSz w:w="11906" w:h="16838"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7E0C" w14:textId="77777777" w:rsidR="00497DCF" w:rsidRDefault="00497DCF" w:rsidP="00FE4C40">
      <w:pPr>
        <w:spacing w:after="0" w:line="240" w:lineRule="auto"/>
      </w:pPr>
      <w:r>
        <w:separator/>
      </w:r>
    </w:p>
  </w:endnote>
  <w:endnote w:type="continuationSeparator" w:id="0">
    <w:p w14:paraId="5E6669B8" w14:textId="77777777" w:rsidR="00497DCF" w:rsidRDefault="00497DCF" w:rsidP="00FE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521F" w14:textId="77777777" w:rsidR="00497DCF" w:rsidRDefault="00497DCF" w:rsidP="00FE4C40">
      <w:pPr>
        <w:spacing w:after="0" w:line="240" w:lineRule="auto"/>
      </w:pPr>
      <w:r>
        <w:separator/>
      </w:r>
    </w:p>
  </w:footnote>
  <w:footnote w:type="continuationSeparator" w:id="0">
    <w:p w14:paraId="79A53903" w14:textId="77777777" w:rsidR="00497DCF" w:rsidRDefault="00497DCF" w:rsidP="00FE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7CCF" w14:textId="77777777" w:rsidR="00FE4C40" w:rsidRDefault="00FE4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978"/>
    <w:multiLevelType w:val="hybridMultilevel"/>
    <w:tmpl w:val="2700B132"/>
    <w:lvl w:ilvl="0" w:tplc="2B9C8D96">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5071093"/>
    <w:multiLevelType w:val="hybridMultilevel"/>
    <w:tmpl w:val="60924E08"/>
    <w:lvl w:ilvl="0" w:tplc="8F3ECE6A">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8A4F39"/>
    <w:multiLevelType w:val="multilevel"/>
    <w:tmpl w:val="181AE45E"/>
    <w:lvl w:ilvl="0">
      <w:start w:val="4"/>
      <w:numFmt w:val="decimal"/>
      <w:lvlText w:val="%1."/>
      <w:lvlJc w:val="left"/>
      <w:pPr>
        <w:ind w:left="720" w:hanging="360"/>
      </w:pPr>
    </w:lvl>
    <w:lvl w:ilvl="1">
      <w:start w:val="1"/>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63905DA"/>
    <w:multiLevelType w:val="hybridMultilevel"/>
    <w:tmpl w:val="1F3464AA"/>
    <w:lvl w:ilvl="0" w:tplc="04090001">
      <w:start w:val="1"/>
      <w:numFmt w:val="bullet"/>
      <w:lvlText w:val=""/>
      <w:lvlJc w:val="left"/>
      <w:pPr>
        <w:ind w:left="5181"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37F6172D"/>
    <w:multiLevelType w:val="multilevel"/>
    <w:tmpl w:val="7E26F0C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9DB4F03"/>
    <w:multiLevelType w:val="hybridMultilevel"/>
    <w:tmpl w:val="B1FED06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FBC43A3"/>
    <w:multiLevelType w:val="hybridMultilevel"/>
    <w:tmpl w:val="D0FE27AE"/>
    <w:lvl w:ilvl="0" w:tplc="A176BB40">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431FE"/>
    <w:multiLevelType w:val="hybridMultilevel"/>
    <w:tmpl w:val="721E62B2"/>
    <w:lvl w:ilvl="0" w:tplc="AF70C9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F40E01"/>
    <w:multiLevelType w:val="hybridMultilevel"/>
    <w:tmpl w:val="A308DB72"/>
    <w:lvl w:ilvl="0" w:tplc="68A01858">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95C38"/>
    <w:multiLevelType w:val="hybridMultilevel"/>
    <w:tmpl w:val="73E0BB38"/>
    <w:lvl w:ilvl="0" w:tplc="F806C8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A894DBC"/>
    <w:multiLevelType w:val="hybridMultilevel"/>
    <w:tmpl w:val="ABC88FEC"/>
    <w:lvl w:ilvl="0" w:tplc="D6C841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83ED7"/>
    <w:multiLevelType w:val="hybridMultilevel"/>
    <w:tmpl w:val="E840A6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70441107">
    <w:abstractNumId w:val="10"/>
  </w:num>
  <w:num w:numId="2" w16cid:durableId="1628466125">
    <w:abstractNumId w:val="0"/>
  </w:num>
  <w:num w:numId="3" w16cid:durableId="2061125946">
    <w:abstractNumId w:val="8"/>
  </w:num>
  <w:num w:numId="4" w16cid:durableId="1400639245">
    <w:abstractNumId w:val="7"/>
  </w:num>
  <w:num w:numId="5" w16cid:durableId="1999646195">
    <w:abstractNumId w:val="1"/>
  </w:num>
  <w:num w:numId="6" w16cid:durableId="940526295">
    <w:abstractNumId w:val="3"/>
  </w:num>
  <w:num w:numId="7" w16cid:durableId="426855248">
    <w:abstractNumId w:val="11"/>
  </w:num>
  <w:num w:numId="8" w16cid:durableId="1880628018">
    <w:abstractNumId w:val="6"/>
  </w:num>
  <w:num w:numId="9" w16cid:durableId="1277715264">
    <w:abstractNumId w:val="4"/>
  </w:num>
  <w:num w:numId="10" w16cid:durableId="226183240">
    <w:abstractNumId w:val="9"/>
  </w:num>
  <w:num w:numId="11" w16cid:durableId="279647085">
    <w:abstractNumId w:val="2"/>
  </w:num>
  <w:num w:numId="12" w16cid:durableId="896430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3A"/>
    <w:rsid w:val="00007884"/>
    <w:rsid w:val="00013D63"/>
    <w:rsid w:val="000306F3"/>
    <w:rsid w:val="00040C53"/>
    <w:rsid w:val="00051C76"/>
    <w:rsid w:val="000679CA"/>
    <w:rsid w:val="00072BF0"/>
    <w:rsid w:val="000A1EC6"/>
    <w:rsid w:val="000B31A4"/>
    <w:rsid w:val="000C2C87"/>
    <w:rsid w:val="000C78D9"/>
    <w:rsid w:val="000E05C6"/>
    <w:rsid w:val="000E2C75"/>
    <w:rsid w:val="00101000"/>
    <w:rsid w:val="00144985"/>
    <w:rsid w:val="001470B2"/>
    <w:rsid w:val="00152483"/>
    <w:rsid w:val="001542A4"/>
    <w:rsid w:val="001B0A4E"/>
    <w:rsid w:val="001B4FD5"/>
    <w:rsid w:val="001C366D"/>
    <w:rsid w:val="001C52D4"/>
    <w:rsid w:val="001D41CB"/>
    <w:rsid w:val="00201830"/>
    <w:rsid w:val="002056D6"/>
    <w:rsid w:val="0023188C"/>
    <w:rsid w:val="00254412"/>
    <w:rsid w:val="0028038F"/>
    <w:rsid w:val="002C7C13"/>
    <w:rsid w:val="002D007A"/>
    <w:rsid w:val="002F2682"/>
    <w:rsid w:val="003000DD"/>
    <w:rsid w:val="00305040"/>
    <w:rsid w:val="00356B96"/>
    <w:rsid w:val="00357BE3"/>
    <w:rsid w:val="003614BB"/>
    <w:rsid w:val="00386EC1"/>
    <w:rsid w:val="0039621B"/>
    <w:rsid w:val="003B2EE2"/>
    <w:rsid w:val="0040206D"/>
    <w:rsid w:val="004064D2"/>
    <w:rsid w:val="00412D15"/>
    <w:rsid w:val="00423DBB"/>
    <w:rsid w:val="00423F0D"/>
    <w:rsid w:val="00431A30"/>
    <w:rsid w:val="00432A4E"/>
    <w:rsid w:val="00442F8A"/>
    <w:rsid w:val="00454F9B"/>
    <w:rsid w:val="00455D9A"/>
    <w:rsid w:val="0045661B"/>
    <w:rsid w:val="00463C82"/>
    <w:rsid w:val="00472CDB"/>
    <w:rsid w:val="00477FBB"/>
    <w:rsid w:val="00496BCE"/>
    <w:rsid w:val="00497DCF"/>
    <w:rsid w:val="004A483C"/>
    <w:rsid w:val="004B12E0"/>
    <w:rsid w:val="004B1BBE"/>
    <w:rsid w:val="004B55A3"/>
    <w:rsid w:val="004D553D"/>
    <w:rsid w:val="004F2335"/>
    <w:rsid w:val="00516C3B"/>
    <w:rsid w:val="00546EB7"/>
    <w:rsid w:val="0056296E"/>
    <w:rsid w:val="005761FF"/>
    <w:rsid w:val="005C0818"/>
    <w:rsid w:val="005D0C03"/>
    <w:rsid w:val="005D129F"/>
    <w:rsid w:val="00640CEC"/>
    <w:rsid w:val="00651C53"/>
    <w:rsid w:val="00653A96"/>
    <w:rsid w:val="00661AE1"/>
    <w:rsid w:val="00662205"/>
    <w:rsid w:val="00683D2C"/>
    <w:rsid w:val="00695027"/>
    <w:rsid w:val="00696068"/>
    <w:rsid w:val="006A3BAF"/>
    <w:rsid w:val="006D1A55"/>
    <w:rsid w:val="006E7A87"/>
    <w:rsid w:val="006F3EE2"/>
    <w:rsid w:val="006F5413"/>
    <w:rsid w:val="0070001F"/>
    <w:rsid w:val="00710241"/>
    <w:rsid w:val="0071242D"/>
    <w:rsid w:val="00732FA2"/>
    <w:rsid w:val="0073337F"/>
    <w:rsid w:val="00794244"/>
    <w:rsid w:val="007D79FE"/>
    <w:rsid w:val="007E67C6"/>
    <w:rsid w:val="007E7202"/>
    <w:rsid w:val="007F65CD"/>
    <w:rsid w:val="0080249F"/>
    <w:rsid w:val="008067BA"/>
    <w:rsid w:val="0082329D"/>
    <w:rsid w:val="008374BA"/>
    <w:rsid w:val="008402B3"/>
    <w:rsid w:val="00844478"/>
    <w:rsid w:val="00845D0D"/>
    <w:rsid w:val="00846E93"/>
    <w:rsid w:val="00880A64"/>
    <w:rsid w:val="0089506E"/>
    <w:rsid w:val="008C25C9"/>
    <w:rsid w:val="009022EC"/>
    <w:rsid w:val="00904916"/>
    <w:rsid w:val="0090641D"/>
    <w:rsid w:val="00933C74"/>
    <w:rsid w:val="00943BE0"/>
    <w:rsid w:val="00947211"/>
    <w:rsid w:val="00951296"/>
    <w:rsid w:val="00964FCC"/>
    <w:rsid w:val="009B5EC4"/>
    <w:rsid w:val="009C479F"/>
    <w:rsid w:val="009D63CC"/>
    <w:rsid w:val="00A049D0"/>
    <w:rsid w:val="00A504B0"/>
    <w:rsid w:val="00A554E6"/>
    <w:rsid w:val="00A60818"/>
    <w:rsid w:val="00A648D8"/>
    <w:rsid w:val="00A7786D"/>
    <w:rsid w:val="00A80899"/>
    <w:rsid w:val="00AA1D1D"/>
    <w:rsid w:val="00AB46F4"/>
    <w:rsid w:val="00AD46D4"/>
    <w:rsid w:val="00AD53DD"/>
    <w:rsid w:val="00AD5749"/>
    <w:rsid w:val="00AF558E"/>
    <w:rsid w:val="00B02BD4"/>
    <w:rsid w:val="00B04CCC"/>
    <w:rsid w:val="00B04E3C"/>
    <w:rsid w:val="00B20125"/>
    <w:rsid w:val="00B378EA"/>
    <w:rsid w:val="00B451A0"/>
    <w:rsid w:val="00B516B5"/>
    <w:rsid w:val="00B55E3D"/>
    <w:rsid w:val="00B82B19"/>
    <w:rsid w:val="00B82BD5"/>
    <w:rsid w:val="00B9667A"/>
    <w:rsid w:val="00BC7E19"/>
    <w:rsid w:val="00BD124E"/>
    <w:rsid w:val="00BE2BED"/>
    <w:rsid w:val="00BF64D2"/>
    <w:rsid w:val="00C01F41"/>
    <w:rsid w:val="00C52E15"/>
    <w:rsid w:val="00C53F27"/>
    <w:rsid w:val="00C67856"/>
    <w:rsid w:val="00CC2F29"/>
    <w:rsid w:val="00CC3E69"/>
    <w:rsid w:val="00D11DF4"/>
    <w:rsid w:val="00D26869"/>
    <w:rsid w:val="00D555D1"/>
    <w:rsid w:val="00D55AA2"/>
    <w:rsid w:val="00D55FD1"/>
    <w:rsid w:val="00D60216"/>
    <w:rsid w:val="00D73257"/>
    <w:rsid w:val="00D73410"/>
    <w:rsid w:val="00DA2420"/>
    <w:rsid w:val="00DA24BA"/>
    <w:rsid w:val="00DA4E75"/>
    <w:rsid w:val="00DB6578"/>
    <w:rsid w:val="00DB6C50"/>
    <w:rsid w:val="00DC765B"/>
    <w:rsid w:val="00DC79CF"/>
    <w:rsid w:val="00DF3768"/>
    <w:rsid w:val="00E0233A"/>
    <w:rsid w:val="00E1408B"/>
    <w:rsid w:val="00E179A0"/>
    <w:rsid w:val="00E4711D"/>
    <w:rsid w:val="00E477AA"/>
    <w:rsid w:val="00E722CD"/>
    <w:rsid w:val="00E9215F"/>
    <w:rsid w:val="00E940A9"/>
    <w:rsid w:val="00EB1701"/>
    <w:rsid w:val="00F070B4"/>
    <w:rsid w:val="00F213C0"/>
    <w:rsid w:val="00F3283B"/>
    <w:rsid w:val="00F357B5"/>
    <w:rsid w:val="00F7650F"/>
    <w:rsid w:val="00F925B2"/>
    <w:rsid w:val="00F95670"/>
    <w:rsid w:val="00FA1C00"/>
    <w:rsid w:val="00FA5EA2"/>
    <w:rsid w:val="00FC0CC6"/>
    <w:rsid w:val="00FE4C40"/>
    <w:rsid w:val="00FE6D3E"/>
    <w:rsid w:val="00FE769C"/>
    <w:rsid w:val="00FF7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9CD9"/>
  <w15:chartTrackingRefBased/>
  <w15:docId w15:val="{E9886ECD-4F09-4805-9243-4EF9B2E6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6C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55"/>
    <w:pPr>
      <w:ind w:left="720"/>
      <w:contextualSpacing/>
    </w:pPr>
  </w:style>
  <w:style w:type="paragraph" w:styleId="BalloonText">
    <w:name w:val="Balloon Text"/>
    <w:basedOn w:val="Normal"/>
    <w:link w:val="BalloonTextChar"/>
    <w:uiPriority w:val="99"/>
    <w:semiHidden/>
    <w:unhideWhenUsed/>
    <w:rsid w:val="00072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BF0"/>
    <w:rPr>
      <w:rFonts w:ascii="Segoe UI" w:hAnsi="Segoe UI" w:cs="Segoe UI"/>
      <w:sz w:val="18"/>
      <w:szCs w:val="18"/>
    </w:rPr>
  </w:style>
  <w:style w:type="paragraph" w:styleId="NormalWeb">
    <w:name w:val="Normal (Web)"/>
    <w:basedOn w:val="Normal"/>
    <w:uiPriority w:val="99"/>
    <w:unhideWhenUsed/>
    <w:rsid w:val="00DF37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16C3B"/>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5D129F"/>
    <w:rPr>
      <w:color w:val="808080"/>
    </w:rPr>
  </w:style>
  <w:style w:type="paragraph" w:customStyle="1" w:styleId="Standard">
    <w:name w:val="Standard"/>
    <w:rsid w:val="00683D2C"/>
    <w:pPr>
      <w:suppressAutoHyphens/>
      <w:autoSpaceDN w:val="0"/>
      <w:spacing w:after="200" w:line="276" w:lineRule="auto"/>
      <w:textAlignment w:val="baseline"/>
    </w:pPr>
    <w:rPr>
      <w:rFonts w:ascii="Calibri" w:eastAsia="Arial Unicode MS" w:hAnsi="Calibri" w:cs="Tahoma"/>
      <w:kern w:val="3"/>
    </w:rPr>
  </w:style>
  <w:style w:type="paragraph" w:styleId="Header">
    <w:name w:val="header"/>
    <w:basedOn w:val="Normal"/>
    <w:link w:val="HeaderChar"/>
    <w:uiPriority w:val="99"/>
    <w:unhideWhenUsed/>
    <w:rsid w:val="00FE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C40"/>
  </w:style>
  <w:style w:type="paragraph" w:styleId="Footer">
    <w:name w:val="footer"/>
    <w:basedOn w:val="Normal"/>
    <w:link w:val="FooterChar"/>
    <w:uiPriority w:val="99"/>
    <w:unhideWhenUsed/>
    <w:rsid w:val="00FE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632">
      <w:bodyDiv w:val="1"/>
      <w:marLeft w:val="0"/>
      <w:marRight w:val="0"/>
      <w:marTop w:val="0"/>
      <w:marBottom w:val="0"/>
      <w:divBdr>
        <w:top w:val="none" w:sz="0" w:space="0" w:color="auto"/>
        <w:left w:val="none" w:sz="0" w:space="0" w:color="auto"/>
        <w:bottom w:val="none" w:sz="0" w:space="0" w:color="auto"/>
        <w:right w:val="none" w:sz="0" w:space="0" w:color="auto"/>
      </w:divBdr>
    </w:div>
    <w:div w:id="536086164">
      <w:bodyDiv w:val="1"/>
      <w:marLeft w:val="0"/>
      <w:marRight w:val="0"/>
      <w:marTop w:val="0"/>
      <w:marBottom w:val="0"/>
      <w:divBdr>
        <w:top w:val="none" w:sz="0" w:space="0" w:color="auto"/>
        <w:left w:val="none" w:sz="0" w:space="0" w:color="auto"/>
        <w:bottom w:val="none" w:sz="0" w:space="0" w:color="auto"/>
        <w:right w:val="none" w:sz="0" w:space="0" w:color="auto"/>
      </w:divBdr>
    </w:div>
    <w:div w:id="1040594565">
      <w:bodyDiv w:val="1"/>
      <w:marLeft w:val="0"/>
      <w:marRight w:val="0"/>
      <w:marTop w:val="0"/>
      <w:marBottom w:val="0"/>
      <w:divBdr>
        <w:top w:val="none" w:sz="0" w:space="0" w:color="auto"/>
        <w:left w:val="none" w:sz="0" w:space="0" w:color="auto"/>
        <w:bottom w:val="none" w:sz="0" w:space="0" w:color="auto"/>
        <w:right w:val="none" w:sz="0" w:space="0" w:color="auto"/>
      </w:divBdr>
    </w:div>
    <w:div w:id="1071081774">
      <w:bodyDiv w:val="1"/>
      <w:marLeft w:val="0"/>
      <w:marRight w:val="0"/>
      <w:marTop w:val="0"/>
      <w:marBottom w:val="0"/>
      <w:divBdr>
        <w:top w:val="none" w:sz="0" w:space="0" w:color="auto"/>
        <w:left w:val="none" w:sz="0" w:space="0" w:color="auto"/>
        <w:bottom w:val="none" w:sz="0" w:space="0" w:color="auto"/>
        <w:right w:val="none" w:sz="0" w:space="0" w:color="auto"/>
      </w:divBdr>
    </w:div>
    <w:div w:id="1206139576">
      <w:bodyDiv w:val="1"/>
      <w:marLeft w:val="0"/>
      <w:marRight w:val="0"/>
      <w:marTop w:val="0"/>
      <w:marBottom w:val="0"/>
      <w:divBdr>
        <w:top w:val="none" w:sz="0" w:space="0" w:color="auto"/>
        <w:left w:val="none" w:sz="0" w:space="0" w:color="auto"/>
        <w:bottom w:val="none" w:sz="0" w:space="0" w:color="auto"/>
        <w:right w:val="none" w:sz="0" w:space="0" w:color="auto"/>
      </w:divBdr>
    </w:div>
    <w:div w:id="1242369785">
      <w:bodyDiv w:val="1"/>
      <w:marLeft w:val="0"/>
      <w:marRight w:val="0"/>
      <w:marTop w:val="0"/>
      <w:marBottom w:val="0"/>
      <w:divBdr>
        <w:top w:val="none" w:sz="0" w:space="0" w:color="auto"/>
        <w:left w:val="none" w:sz="0" w:space="0" w:color="auto"/>
        <w:bottom w:val="none" w:sz="0" w:space="0" w:color="auto"/>
        <w:right w:val="none" w:sz="0" w:space="0" w:color="auto"/>
      </w:divBdr>
    </w:div>
    <w:div w:id="1460105908">
      <w:bodyDiv w:val="1"/>
      <w:marLeft w:val="0"/>
      <w:marRight w:val="0"/>
      <w:marTop w:val="0"/>
      <w:marBottom w:val="0"/>
      <w:divBdr>
        <w:top w:val="none" w:sz="0" w:space="0" w:color="auto"/>
        <w:left w:val="none" w:sz="0" w:space="0" w:color="auto"/>
        <w:bottom w:val="none" w:sz="0" w:space="0" w:color="auto"/>
        <w:right w:val="none" w:sz="0" w:space="0" w:color="auto"/>
      </w:divBdr>
    </w:div>
    <w:div w:id="1517184109">
      <w:bodyDiv w:val="1"/>
      <w:marLeft w:val="0"/>
      <w:marRight w:val="0"/>
      <w:marTop w:val="0"/>
      <w:marBottom w:val="0"/>
      <w:divBdr>
        <w:top w:val="none" w:sz="0" w:space="0" w:color="auto"/>
        <w:left w:val="none" w:sz="0" w:space="0" w:color="auto"/>
        <w:bottom w:val="none" w:sz="0" w:space="0" w:color="auto"/>
        <w:right w:val="none" w:sz="0" w:space="0" w:color="auto"/>
      </w:divBdr>
    </w:div>
    <w:div w:id="1640115047">
      <w:bodyDiv w:val="1"/>
      <w:marLeft w:val="0"/>
      <w:marRight w:val="0"/>
      <w:marTop w:val="0"/>
      <w:marBottom w:val="0"/>
      <w:divBdr>
        <w:top w:val="none" w:sz="0" w:space="0" w:color="auto"/>
        <w:left w:val="none" w:sz="0" w:space="0" w:color="auto"/>
        <w:bottom w:val="none" w:sz="0" w:space="0" w:color="auto"/>
        <w:right w:val="none" w:sz="0" w:space="0" w:color="auto"/>
      </w:divBdr>
    </w:div>
    <w:div w:id="1876505785">
      <w:bodyDiv w:val="1"/>
      <w:marLeft w:val="0"/>
      <w:marRight w:val="0"/>
      <w:marTop w:val="0"/>
      <w:marBottom w:val="0"/>
      <w:divBdr>
        <w:top w:val="none" w:sz="0" w:space="0" w:color="auto"/>
        <w:left w:val="none" w:sz="0" w:space="0" w:color="auto"/>
        <w:bottom w:val="none" w:sz="0" w:space="0" w:color="auto"/>
        <w:right w:val="none" w:sz="0" w:space="0" w:color="auto"/>
      </w:divBdr>
    </w:div>
    <w:div w:id="2025552217">
      <w:bodyDiv w:val="1"/>
      <w:marLeft w:val="0"/>
      <w:marRight w:val="0"/>
      <w:marTop w:val="0"/>
      <w:marBottom w:val="0"/>
      <w:divBdr>
        <w:top w:val="none" w:sz="0" w:space="0" w:color="auto"/>
        <w:left w:val="none" w:sz="0" w:space="0" w:color="auto"/>
        <w:bottom w:val="none" w:sz="0" w:space="0" w:color="auto"/>
        <w:right w:val="none" w:sz="0" w:space="0" w:color="auto"/>
      </w:divBdr>
    </w:div>
    <w:div w:id="21100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BEE4-EB92-4097-8D25-EDC3E5BA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7</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Thanh Chi</dc:creator>
  <cp:keywords/>
  <dc:description/>
  <cp:lastModifiedBy>Windows 10</cp:lastModifiedBy>
  <cp:revision>6</cp:revision>
  <cp:lastPrinted>2023-10-26T07:14:00Z</cp:lastPrinted>
  <dcterms:created xsi:type="dcterms:W3CDTF">2023-11-08T11:15:00Z</dcterms:created>
  <dcterms:modified xsi:type="dcterms:W3CDTF">2024-01-24T11:37:00Z</dcterms:modified>
</cp:coreProperties>
</file>